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CD" w:rsidRPr="003457CD" w:rsidRDefault="003457CD" w:rsidP="00F26897">
      <w:pPr>
        <w:pStyle w:val="Style1"/>
        <w:widowControl/>
        <w:spacing w:line="240" w:lineRule="auto"/>
        <w:jc w:val="left"/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</w:pPr>
      <w:r w:rsidRPr="003457CD"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>УДК 338.1</w:t>
      </w:r>
    </w:p>
    <w:p w:rsidR="0050122D" w:rsidRPr="00752167" w:rsidRDefault="0050122D" w:rsidP="00F26897">
      <w:pPr>
        <w:pStyle w:val="Style1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18"/>
          <w:szCs w:val="18"/>
        </w:rPr>
      </w:pPr>
    </w:p>
    <w:p w:rsidR="0050122D" w:rsidRPr="009A2587" w:rsidRDefault="00957681" w:rsidP="00F26897">
      <w:pPr>
        <w:pStyle w:val="Style1"/>
        <w:widowControl/>
        <w:spacing w:line="240" w:lineRule="auto"/>
        <w:jc w:val="center"/>
        <w:rPr>
          <w:rStyle w:val="FontStyle73"/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3457CD">
        <w:rPr>
          <w:rStyle w:val="FontStyle73"/>
          <w:rFonts w:ascii="Times New Roman" w:hAnsi="Times New Roman" w:cs="Times New Roman"/>
          <w:color w:val="auto"/>
          <w:spacing w:val="-4"/>
          <w:sz w:val="24"/>
          <w:szCs w:val="24"/>
        </w:rPr>
        <w:t>АНАЛИЗ РАЗВИТИЯ НАЦИОНАЛЬНОГО СЕГМЕНТА ЦИФРОВОЙ ЭКОНОМИКИ И ИНФОРМАЦИОННОГО ОБЩЕСТВА</w:t>
      </w:r>
      <w:r w:rsidR="002875E6">
        <w:rPr>
          <w:rStyle w:val="FontStyle73"/>
          <w:rFonts w:ascii="Times New Roman" w:hAnsi="Times New Roman" w:cs="Times New Roman"/>
          <w:color w:val="auto"/>
          <w:spacing w:val="-4"/>
          <w:sz w:val="24"/>
          <w:szCs w:val="24"/>
        </w:rPr>
        <w:br/>
      </w:r>
      <w:r w:rsidR="009A2587">
        <w:rPr>
          <w:rStyle w:val="FontStyle73"/>
          <w:rFonts w:ascii="Times New Roman" w:hAnsi="Times New Roman" w:cs="Times New Roman"/>
          <w:color w:val="auto"/>
          <w:spacing w:val="-4"/>
          <w:sz w:val="24"/>
          <w:szCs w:val="24"/>
        </w:rPr>
        <w:t>РЕСПУБЛИ</w:t>
      </w:r>
      <w:r w:rsidR="002875E6">
        <w:rPr>
          <w:rStyle w:val="FontStyle73"/>
          <w:rFonts w:ascii="Times New Roman" w:hAnsi="Times New Roman" w:cs="Times New Roman"/>
          <w:color w:val="auto"/>
          <w:spacing w:val="-4"/>
          <w:sz w:val="24"/>
          <w:szCs w:val="24"/>
        </w:rPr>
        <w:t>К</w:t>
      </w:r>
      <w:r w:rsidR="009A2587">
        <w:rPr>
          <w:rStyle w:val="FontStyle73"/>
          <w:rFonts w:ascii="Times New Roman" w:hAnsi="Times New Roman" w:cs="Times New Roman"/>
          <w:color w:val="auto"/>
          <w:spacing w:val="-4"/>
          <w:sz w:val="24"/>
          <w:szCs w:val="24"/>
        </w:rPr>
        <w:t>И БЕЛАРУСЬ</w:t>
      </w:r>
    </w:p>
    <w:p w:rsidR="0050122D" w:rsidRPr="00752167" w:rsidRDefault="0050122D" w:rsidP="00F26897">
      <w:pPr>
        <w:pStyle w:val="Style1"/>
        <w:widowControl/>
        <w:spacing w:line="240" w:lineRule="auto"/>
        <w:ind w:firstLine="567"/>
        <w:rPr>
          <w:rStyle w:val="FontStyle73"/>
          <w:rFonts w:ascii="Times New Roman" w:hAnsi="Times New Roman" w:cs="Times New Roman"/>
          <w:b w:val="0"/>
          <w:color w:val="auto"/>
          <w:spacing w:val="-4"/>
          <w:sz w:val="18"/>
          <w:szCs w:val="18"/>
        </w:rPr>
      </w:pPr>
    </w:p>
    <w:p w:rsidR="003457CD" w:rsidRPr="00BA53D6" w:rsidRDefault="003457CD" w:rsidP="00F26897">
      <w:pPr>
        <w:pStyle w:val="Style1"/>
        <w:widowControl/>
        <w:spacing w:line="240" w:lineRule="auto"/>
        <w:jc w:val="center"/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</w:pPr>
      <w:r w:rsidRPr="00BA53D6"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>Т.</w:t>
      </w:r>
      <w:r w:rsidR="00BA53D6"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BA53D6"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А. </w:t>
      </w:r>
      <w:proofErr w:type="spellStart"/>
      <w:r w:rsidRPr="00BA53D6"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>Ткалич</w:t>
      </w:r>
      <w:proofErr w:type="spellEnd"/>
    </w:p>
    <w:p w:rsidR="003457CD" w:rsidRPr="003457CD" w:rsidRDefault="003457CD" w:rsidP="00F26897">
      <w:pPr>
        <w:pStyle w:val="Style1"/>
        <w:widowControl/>
        <w:spacing w:line="240" w:lineRule="auto"/>
        <w:jc w:val="center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Белорусский государственный</w:t>
      </w: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экономический университет</w:t>
      </w: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 Минск</w:t>
      </w:r>
    </w:p>
    <w:p w:rsidR="003457CD" w:rsidRPr="003457CD" w:rsidRDefault="003457CD" w:rsidP="00F26897">
      <w:pPr>
        <w:pStyle w:val="Style1"/>
        <w:widowControl/>
        <w:spacing w:line="240" w:lineRule="auto"/>
        <w:ind w:firstLine="567"/>
        <w:rPr>
          <w:rStyle w:val="FontStyle73"/>
          <w:rFonts w:ascii="Times New Roman" w:hAnsi="Times New Roman" w:cs="Times New Roman"/>
          <w:b w:val="0"/>
          <w:color w:val="auto"/>
          <w:spacing w:val="-4"/>
          <w:sz w:val="24"/>
          <w:szCs w:val="24"/>
        </w:rPr>
      </w:pPr>
    </w:p>
    <w:p w:rsidR="009829AA" w:rsidRPr="00BA53D6" w:rsidRDefault="00D870D3" w:rsidP="00F26897">
      <w:pPr>
        <w:pStyle w:val="Style3"/>
        <w:widowControl/>
        <w:spacing w:line="240" w:lineRule="auto"/>
        <w:ind w:left="567" w:right="567" w:firstLine="567"/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</w:pP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Исслед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ован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C57EDC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подход к </w:t>
      </w:r>
      <w:r w:rsidR="00DD4348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оценк</w:t>
      </w:r>
      <w:r w:rsidR="00C57EDC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е</w:t>
      </w:r>
      <w:r w:rsidR="00DD4348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результативности </w:t>
      </w:r>
      <w:r w:rsidR="009829AA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цифровой экономики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, проанализиро</w:t>
      </w:r>
      <w:r w:rsidR="00752167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softHyphen/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ваны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составляющие индекса цифровой экономики по странам</w:t>
      </w:r>
      <w:r w:rsidR="003457CD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,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определ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ены 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наиболее значи</w:t>
      </w:r>
      <w:r w:rsidR="00752167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softHyphen/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мые</w:t>
      </w:r>
      <w:r w:rsidR="002875E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в части ценности для потребителей компетентности пользователей, </w:t>
      </w:r>
      <w:proofErr w:type="spellStart"/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инновацио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н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ност</w:t>
      </w:r>
      <w:r w:rsidR="002875E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ь</w:t>
      </w:r>
      <w:proofErr w:type="spellEnd"/>
      <w:r w:rsidR="002875E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и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вклад в экономику</w:t>
      </w:r>
      <w:r w:rsidR="00927551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. Р</w:t>
      </w:r>
      <w:r w:rsidR="00356CC4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азработан принцип </w:t>
      </w:r>
      <w:r w:rsidR="006A5148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выделения групп </w:t>
      </w:r>
      <w:r w:rsidR="00356CC4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показателей по 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степен</w:t>
      </w:r>
      <w:r w:rsidR="00356CC4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и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важно</w:t>
      </w:r>
      <w:r w:rsidR="00752167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softHyphen/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сти в формировании 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данного </w:t>
      </w:r>
      <w:r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ин</w:t>
      </w:r>
      <w:r w:rsidR="00927551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декса, который</w:t>
      </w:r>
      <w:r w:rsidR="0056141B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позволит</w:t>
      </w:r>
      <w:r w:rsidR="00CC1C52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сформировать </w:t>
      </w:r>
      <w:r w:rsidR="00A6007D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и проан</w:t>
      </w:r>
      <w:r w:rsidR="00A6007D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а</w:t>
      </w:r>
      <w:r w:rsidR="00A6007D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лизиро</w:t>
      </w:r>
      <w:r w:rsidR="00752167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softHyphen/>
      </w:r>
      <w:r w:rsidR="00A6007D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вать </w:t>
      </w:r>
      <w:r w:rsidR="00CC1C52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стратегические вектор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ы</w:t>
      </w:r>
      <w:r w:rsidR="00CC1C52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развития цифровой экономики по странам.</w:t>
      </w:r>
      <w:r w:rsidR="00531463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 Сформ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у</w:t>
      </w:r>
      <w:r w:rsidR="00752167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softHyphen/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 xml:space="preserve">лированы </w:t>
      </w:r>
      <w:r w:rsidR="00531463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рекомендации для Республики Беларусь</w:t>
      </w:r>
      <w:r w:rsidR="00BA53D6" w:rsidRPr="00BA53D6">
        <w:rPr>
          <w:rStyle w:val="FontStyle75"/>
          <w:rFonts w:ascii="Times New Roman" w:hAnsi="Times New Roman" w:cs="Times New Roman"/>
          <w:i/>
          <w:color w:val="auto"/>
          <w:sz w:val="20"/>
          <w:szCs w:val="20"/>
        </w:rPr>
        <w:t>.</w:t>
      </w:r>
    </w:p>
    <w:p w:rsidR="006B43C6" w:rsidRPr="003457CD" w:rsidRDefault="006B43C6" w:rsidP="003457CD">
      <w:pPr>
        <w:pStyle w:val="Style3"/>
        <w:widowControl/>
        <w:spacing w:line="240" w:lineRule="auto"/>
        <w:ind w:left="567" w:right="567" w:firstLine="567"/>
        <w:rPr>
          <w:rStyle w:val="FontStyle75"/>
          <w:rFonts w:ascii="Times New Roman" w:hAnsi="Times New Roman" w:cs="Times New Roman"/>
          <w:color w:val="auto"/>
          <w:sz w:val="20"/>
          <w:szCs w:val="20"/>
        </w:rPr>
      </w:pPr>
    </w:p>
    <w:p w:rsidR="00DD4348" w:rsidRPr="003457CD" w:rsidRDefault="00DD4348" w:rsidP="002B106D">
      <w:pPr>
        <w:ind w:firstLine="567"/>
        <w:jc w:val="both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Развитие информационных технологий</w:t>
      </w:r>
      <w:r w:rsidR="008507CE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 информационного</w:t>
      </w:r>
      <w:r w:rsidR="008507CE" w:rsidRPr="00752167">
        <w:rPr>
          <w:rStyle w:val="FontStyle75"/>
          <w:rFonts w:ascii="Times New Roman" w:hAnsi="Times New Roman" w:cs="Times New Roman"/>
          <w:color w:val="7030A0"/>
          <w:spacing w:val="-2"/>
          <w:sz w:val="24"/>
          <w:szCs w:val="24"/>
        </w:rPr>
        <w:t xml:space="preserve"> </w:t>
      </w:r>
      <w:r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общества </w:t>
      </w:r>
      <w:r w:rsidR="00870EC7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(ИО) </w:t>
      </w:r>
      <w:r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став</w:t>
      </w:r>
      <w:r w:rsidR="002875E6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и</w:t>
      </w:r>
      <w:r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т </w:t>
      </w:r>
      <w:r w:rsidR="003D725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все новые и новые задачи, целевые показатели которых </w:t>
      </w:r>
      <w:r w:rsidR="002875E6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направлены</w:t>
      </w:r>
      <w:r w:rsidR="003D725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2875E6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на</w:t>
      </w:r>
      <w:r w:rsidR="003D725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достижени</w:t>
      </w:r>
      <w:r w:rsidR="002875E6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е</w:t>
      </w:r>
      <w:r w:rsidR="003D725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зн</w:t>
      </w:r>
      <w:r w:rsidR="003D725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 w:rsidR="003D725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чи</w:t>
      </w:r>
      <w:r w:rsidR="00752167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softHyphen/>
      </w:r>
      <w:r w:rsidR="003D725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мых преимуществ в </w:t>
      </w:r>
      <w:r w:rsidR="00B93F39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областях</w:t>
      </w:r>
      <w:r w:rsidR="002818EF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использования </w:t>
      </w:r>
      <w:r w:rsidR="002B106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информацион</w:t>
      </w:r>
      <w:r w:rsidR="00752167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н</w:t>
      </w:r>
      <w:r w:rsidR="002B106D" w:rsidRPr="00752167">
        <w:rPr>
          <w:rStyle w:val="FontStyle75"/>
          <w:rFonts w:ascii="Times New Roman" w:hAnsi="Times New Roman" w:cs="Times New Roman"/>
          <w:color w:val="auto"/>
          <w:spacing w:val="-2"/>
          <w:sz w:val="24"/>
          <w:szCs w:val="24"/>
        </w:rPr>
        <w:t>о-коммуникационных</w:t>
      </w:r>
      <w:r w:rsidR="002B106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6C16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технологий (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ИКТ</w:t>
      </w:r>
      <w:r w:rsidR="000A6C16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 повышени</w:t>
      </w:r>
      <w:r w:rsidR="002875E6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ком</w:t>
      </w:r>
      <w:r w:rsidR="00633FF1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етентност</w:t>
      </w:r>
      <w:r w:rsidR="00D870D3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пользовате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лей, эффективно</w:t>
      </w:r>
      <w:r w:rsidR="002875E6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использ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о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вани</w:t>
      </w:r>
      <w:r w:rsidR="002875E6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53D6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нтернет</w:t>
      </w:r>
      <w:r w:rsidR="00BA53D6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а</w:t>
      </w:r>
      <w:r w:rsidR="002818EF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 цифровых услуг.</w:t>
      </w:r>
      <w:r w:rsidR="00DE4801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250C9" w:rsidRPr="003457CD" w:rsidRDefault="00B250C9" w:rsidP="003457CD">
      <w:pPr>
        <w:ind w:firstLine="567"/>
        <w:jc w:val="both"/>
        <w:rPr>
          <w:rFonts w:ascii="Times New Roman" w:hAnsi="Times New Roman" w:cs="Times New Roman"/>
          <w:spacing w:val="-2"/>
        </w:rPr>
      </w:pPr>
      <w:proofErr w:type="gramStart"/>
      <w:r w:rsidRPr="003457CD">
        <w:rPr>
          <w:rStyle w:val="FontStyle69"/>
          <w:spacing w:val="-2"/>
          <w:sz w:val="24"/>
          <w:szCs w:val="24"/>
        </w:rPr>
        <w:t xml:space="preserve">Система индикаторов оценки уровня развития ИО </w:t>
      </w:r>
      <w:r w:rsidR="000A6C16" w:rsidRPr="003457CD">
        <w:rPr>
          <w:rStyle w:val="FontStyle69"/>
          <w:spacing w:val="-2"/>
          <w:sz w:val="24"/>
          <w:szCs w:val="24"/>
        </w:rPr>
        <w:t>стран</w:t>
      </w:r>
      <w:r w:rsidR="000A6C16">
        <w:rPr>
          <w:rStyle w:val="FontStyle69"/>
          <w:spacing w:val="-2"/>
          <w:sz w:val="24"/>
          <w:szCs w:val="24"/>
        </w:rPr>
        <w:t>ы</w:t>
      </w:r>
      <w:r w:rsidR="000A6C16" w:rsidRPr="003457CD">
        <w:rPr>
          <w:rStyle w:val="FontStyle69"/>
          <w:spacing w:val="-2"/>
          <w:sz w:val="24"/>
          <w:szCs w:val="24"/>
        </w:rPr>
        <w:t xml:space="preserve"> </w:t>
      </w:r>
      <w:r w:rsidRPr="003457CD">
        <w:rPr>
          <w:rStyle w:val="FontStyle69"/>
          <w:spacing w:val="-2"/>
          <w:sz w:val="24"/>
          <w:szCs w:val="24"/>
        </w:rPr>
        <w:t>начала формиро</w:t>
      </w:r>
      <w:r w:rsidR="00752167">
        <w:rPr>
          <w:rStyle w:val="FontStyle69"/>
          <w:spacing w:val="-2"/>
          <w:sz w:val="24"/>
          <w:szCs w:val="24"/>
        </w:rPr>
        <w:softHyphen/>
      </w:r>
      <w:r w:rsidRPr="003457CD">
        <w:rPr>
          <w:rStyle w:val="FontStyle69"/>
          <w:spacing w:val="-2"/>
          <w:sz w:val="24"/>
          <w:szCs w:val="24"/>
        </w:rPr>
        <w:t>ваться к 2000 г. В настоящее время н</w:t>
      </w:r>
      <w:r w:rsidRPr="003457CD">
        <w:rPr>
          <w:rFonts w:ascii="Times New Roman" w:hAnsi="Times New Roman" w:cs="Times New Roman"/>
          <w:spacing w:val="-2"/>
        </w:rPr>
        <w:t xml:space="preserve">аиболее популярны индексы Всемирного банка </w:t>
      </w:r>
      <w:r w:rsidRPr="003457CD">
        <w:rPr>
          <w:rFonts w:ascii="Times New Roman" w:hAnsi="Times New Roman" w:cs="Times New Roman"/>
          <w:spacing w:val="-2"/>
          <w:lang w:val="en-US"/>
        </w:rPr>
        <w:t>Global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Info</w:t>
      </w:r>
      <w:r w:rsidRPr="003457CD">
        <w:rPr>
          <w:rFonts w:ascii="Times New Roman" w:hAnsi="Times New Roman" w:cs="Times New Roman"/>
          <w:spacing w:val="-2"/>
          <w:lang w:val="en-US"/>
        </w:rPr>
        <w:t>r</w:t>
      </w:r>
      <w:r w:rsidRPr="003457CD">
        <w:rPr>
          <w:rFonts w:ascii="Times New Roman" w:hAnsi="Times New Roman" w:cs="Times New Roman"/>
          <w:spacing w:val="-2"/>
          <w:lang w:val="en-US"/>
        </w:rPr>
        <w:t>mation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Technology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Report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Index</w:t>
      </w:r>
      <w:r w:rsidRPr="003457CD">
        <w:rPr>
          <w:rFonts w:ascii="Times New Roman" w:hAnsi="Times New Roman" w:cs="Times New Roman"/>
          <w:spacing w:val="-2"/>
        </w:rPr>
        <w:t xml:space="preserve"> (</w:t>
      </w:r>
      <w:r w:rsidRPr="003457CD">
        <w:rPr>
          <w:rFonts w:ascii="Times New Roman" w:hAnsi="Times New Roman" w:cs="Times New Roman"/>
          <w:spacing w:val="-2"/>
          <w:lang w:val="en-US"/>
        </w:rPr>
        <w:t>GITR</w:t>
      </w:r>
      <w:r w:rsidRPr="003457CD">
        <w:rPr>
          <w:rFonts w:ascii="Times New Roman" w:hAnsi="Times New Roman" w:cs="Times New Roman"/>
          <w:spacing w:val="-2"/>
        </w:rPr>
        <w:t>)</w:t>
      </w:r>
      <w:r w:rsidR="004926C6" w:rsidRPr="004926C6">
        <w:rPr>
          <w:rFonts w:ascii="Times New Roman" w:hAnsi="Times New Roman" w:cs="Times New Roman"/>
          <w:spacing w:val="-2"/>
        </w:rPr>
        <w:t xml:space="preserve">, </w:t>
      </w:r>
      <w:r w:rsidR="004926C6">
        <w:rPr>
          <w:rFonts w:ascii="Times New Roman" w:hAnsi="Times New Roman" w:cs="Times New Roman"/>
          <w:spacing w:val="-2"/>
          <w:lang w:val="en-US"/>
        </w:rPr>
        <w:t>UN</w:t>
      </w:r>
      <w:r w:rsidR="00333208">
        <w:rPr>
          <w:rFonts w:ascii="Times New Roman" w:hAnsi="Times New Roman" w:cs="Times New Roman"/>
          <w:spacing w:val="-2"/>
          <w:lang w:val="en-US"/>
        </w:rPr>
        <w:t>CTAD</w:t>
      </w:r>
      <w:r w:rsidR="004926C6" w:rsidRPr="004926C6">
        <w:rPr>
          <w:rFonts w:ascii="Times New Roman" w:hAnsi="Times New Roman" w:cs="Times New Roman"/>
          <w:spacing w:val="-2"/>
        </w:rPr>
        <w:t xml:space="preserve"> </w:t>
      </w:r>
      <w:r w:rsidR="004926C6">
        <w:rPr>
          <w:rFonts w:ascii="Times New Roman" w:hAnsi="Times New Roman" w:cs="Times New Roman"/>
          <w:spacing w:val="-2"/>
          <w:lang w:val="en-US"/>
        </w:rPr>
        <w:t>Information</w:t>
      </w:r>
      <w:r w:rsidR="004926C6" w:rsidRPr="004926C6">
        <w:rPr>
          <w:rFonts w:ascii="Times New Roman" w:hAnsi="Times New Roman" w:cs="Times New Roman"/>
          <w:spacing w:val="-2"/>
        </w:rPr>
        <w:t xml:space="preserve"> </w:t>
      </w:r>
      <w:r w:rsidR="004926C6">
        <w:rPr>
          <w:rFonts w:ascii="Times New Roman" w:hAnsi="Times New Roman" w:cs="Times New Roman"/>
          <w:spacing w:val="-2"/>
          <w:lang w:val="en-US"/>
        </w:rPr>
        <w:t>Economy</w:t>
      </w:r>
      <w:r w:rsidR="004926C6" w:rsidRPr="004926C6">
        <w:rPr>
          <w:rFonts w:ascii="Times New Roman" w:hAnsi="Times New Roman" w:cs="Times New Roman"/>
          <w:spacing w:val="-2"/>
        </w:rPr>
        <w:t xml:space="preserve"> </w:t>
      </w:r>
      <w:r w:rsidR="004926C6">
        <w:rPr>
          <w:rFonts w:ascii="Times New Roman" w:hAnsi="Times New Roman" w:cs="Times New Roman"/>
          <w:spacing w:val="-2"/>
          <w:lang w:val="en-US"/>
        </w:rPr>
        <w:t>Re</w:t>
      </w:r>
      <w:r w:rsidR="00752167" w:rsidRPr="00752167">
        <w:rPr>
          <w:rFonts w:ascii="Times New Roman" w:hAnsi="Times New Roman" w:cs="Times New Roman"/>
          <w:spacing w:val="-2"/>
        </w:rPr>
        <w:softHyphen/>
      </w:r>
      <w:r w:rsidR="004926C6">
        <w:rPr>
          <w:rFonts w:ascii="Times New Roman" w:hAnsi="Times New Roman" w:cs="Times New Roman"/>
          <w:spacing w:val="-2"/>
          <w:lang w:val="en-US"/>
        </w:rPr>
        <w:t>port</w:t>
      </w:r>
      <w:r w:rsidR="004926C6" w:rsidRPr="004926C6">
        <w:rPr>
          <w:rFonts w:ascii="Times New Roman" w:hAnsi="Times New Roman" w:cs="Times New Roman"/>
          <w:spacing w:val="-2"/>
        </w:rPr>
        <w:t xml:space="preserve"> (</w:t>
      </w:r>
      <w:r w:rsidR="004926C6">
        <w:rPr>
          <w:rFonts w:ascii="Times New Roman" w:hAnsi="Times New Roman" w:cs="Times New Roman"/>
          <w:spacing w:val="-2"/>
          <w:lang w:val="en-US"/>
        </w:rPr>
        <w:t>IER</w:t>
      </w:r>
      <w:r w:rsidR="004926C6" w:rsidRPr="004926C6">
        <w:rPr>
          <w:rFonts w:ascii="Times New Roman" w:hAnsi="Times New Roman" w:cs="Times New Roman"/>
          <w:spacing w:val="-2"/>
        </w:rPr>
        <w:t xml:space="preserve">) </w:t>
      </w:r>
      <w:r w:rsidRPr="003457CD">
        <w:rPr>
          <w:rFonts w:ascii="Times New Roman" w:hAnsi="Times New Roman" w:cs="Times New Roman"/>
          <w:spacing w:val="-2"/>
        </w:rPr>
        <w:t xml:space="preserve">[1], развития электронного правительства </w:t>
      </w:r>
      <w:r w:rsidRPr="003457CD">
        <w:rPr>
          <w:rStyle w:val="st1"/>
          <w:rFonts w:ascii="Times New Roman" w:hAnsi="Times New Roman" w:cs="Times New Roman"/>
          <w:spacing w:val="-2"/>
          <w:lang w:val="en-US"/>
        </w:rPr>
        <w:t>E</w:t>
      </w:r>
      <w:r w:rsidRPr="003457CD">
        <w:rPr>
          <w:rStyle w:val="st1"/>
          <w:rFonts w:ascii="Times New Roman" w:hAnsi="Times New Roman" w:cs="Times New Roman"/>
          <w:spacing w:val="-2"/>
        </w:rPr>
        <w:t>-</w:t>
      </w:r>
      <w:r w:rsidRPr="003457CD">
        <w:rPr>
          <w:rStyle w:val="st1"/>
          <w:rFonts w:ascii="Times New Roman" w:hAnsi="Times New Roman" w:cs="Times New Roman"/>
          <w:spacing w:val="-2"/>
          <w:lang w:val="en-US"/>
        </w:rPr>
        <w:t>Government</w:t>
      </w:r>
      <w:r w:rsidRPr="003457CD">
        <w:rPr>
          <w:rStyle w:val="st1"/>
          <w:rFonts w:ascii="Times New Roman" w:hAnsi="Times New Roman" w:cs="Times New Roman"/>
          <w:spacing w:val="-2"/>
        </w:rPr>
        <w:t xml:space="preserve"> </w:t>
      </w:r>
      <w:r w:rsidRPr="003457CD">
        <w:rPr>
          <w:rStyle w:val="st1"/>
          <w:rFonts w:ascii="Times New Roman" w:hAnsi="Times New Roman" w:cs="Times New Roman"/>
          <w:spacing w:val="-2"/>
          <w:lang w:val="en-US"/>
        </w:rPr>
        <w:t>Development</w:t>
      </w:r>
      <w:r w:rsidRPr="003457CD">
        <w:rPr>
          <w:rStyle w:val="st1"/>
          <w:rFonts w:ascii="Times New Roman" w:hAnsi="Times New Roman" w:cs="Times New Roman"/>
          <w:spacing w:val="-2"/>
        </w:rPr>
        <w:t xml:space="preserve"> </w:t>
      </w:r>
      <w:r w:rsidRPr="003457CD">
        <w:rPr>
          <w:rStyle w:val="st1"/>
          <w:rFonts w:ascii="Times New Roman" w:hAnsi="Times New Roman" w:cs="Times New Roman"/>
          <w:spacing w:val="-2"/>
          <w:lang w:val="en-US"/>
        </w:rPr>
        <w:t>Index</w:t>
      </w:r>
      <w:r w:rsidRPr="003457CD">
        <w:rPr>
          <w:rStyle w:val="st1"/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</w:rPr>
        <w:t>(</w:t>
      </w:r>
      <w:r w:rsidRPr="003457CD">
        <w:rPr>
          <w:rFonts w:ascii="Times New Roman" w:hAnsi="Times New Roman" w:cs="Times New Roman"/>
          <w:spacing w:val="-2"/>
          <w:lang w:val="en-US"/>
        </w:rPr>
        <w:t>EGDI</w:t>
      </w:r>
      <w:r w:rsidRPr="003457CD">
        <w:rPr>
          <w:rFonts w:ascii="Times New Roman" w:hAnsi="Times New Roman" w:cs="Times New Roman"/>
          <w:spacing w:val="-2"/>
        </w:rPr>
        <w:t>) [2], эле</w:t>
      </w:r>
      <w:r w:rsidRPr="003457CD">
        <w:rPr>
          <w:rFonts w:ascii="Times New Roman" w:hAnsi="Times New Roman" w:cs="Times New Roman"/>
          <w:spacing w:val="-2"/>
        </w:rPr>
        <w:t>к</w:t>
      </w:r>
      <w:r w:rsidRPr="003457CD">
        <w:rPr>
          <w:rFonts w:ascii="Times New Roman" w:hAnsi="Times New Roman" w:cs="Times New Roman"/>
          <w:spacing w:val="-2"/>
        </w:rPr>
        <w:t xml:space="preserve">тронной коммерции </w:t>
      </w:r>
      <w:r w:rsidRPr="003457CD">
        <w:rPr>
          <w:rFonts w:ascii="Times New Roman" w:hAnsi="Times New Roman" w:cs="Times New Roman"/>
          <w:spacing w:val="-2"/>
          <w:lang w:val="en-US"/>
        </w:rPr>
        <w:t>Global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Retail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="000A6C16" w:rsidRPr="003457CD">
        <w:rPr>
          <w:rFonts w:ascii="Times New Roman" w:hAnsi="Times New Roman" w:cs="Times New Roman"/>
          <w:spacing w:val="-2"/>
          <w:lang w:val="en-US"/>
        </w:rPr>
        <w:t>E</w:t>
      </w:r>
      <w:r w:rsidRPr="003457CD">
        <w:rPr>
          <w:rFonts w:ascii="Times New Roman" w:hAnsi="Times New Roman" w:cs="Times New Roman"/>
          <w:spacing w:val="-2"/>
        </w:rPr>
        <w:t>-</w:t>
      </w:r>
      <w:r w:rsidR="000A6C16" w:rsidRPr="003457CD">
        <w:rPr>
          <w:rFonts w:ascii="Times New Roman" w:hAnsi="Times New Roman" w:cs="Times New Roman"/>
          <w:spacing w:val="-2"/>
          <w:lang w:val="en-US"/>
        </w:rPr>
        <w:t>C</w:t>
      </w:r>
      <w:r w:rsidRPr="003457CD">
        <w:rPr>
          <w:rFonts w:ascii="Times New Roman" w:hAnsi="Times New Roman" w:cs="Times New Roman"/>
          <w:spacing w:val="-2"/>
          <w:lang w:val="en-US"/>
        </w:rPr>
        <w:t>ommerce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Style w:val="hps"/>
          <w:rFonts w:ascii="Times New Roman" w:hAnsi="Times New Roman"/>
          <w:spacing w:val="-2"/>
          <w:lang w:val="en-US"/>
        </w:rPr>
        <w:t>Index</w:t>
      </w:r>
      <w:r w:rsidRPr="003457CD">
        <w:rPr>
          <w:rStyle w:val="hps"/>
          <w:rFonts w:ascii="Times New Roman" w:hAnsi="Times New Roman"/>
          <w:spacing w:val="-2"/>
        </w:rPr>
        <w:t xml:space="preserve"> (</w:t>
      </w:r>
      <w:r w:rsidRPr="003457CD">
        <w:rPr>
          <w:rStyle w:val="hps"/>
          <w:rFonts w:ascii="Times New Roman" w:hAnsi="Times New Roman"/>
          <w:spacing w:val="-2"/>
          <w:lang w:val="en-US"/>
        </w:rPr>
        <w:t>GREI</w:t>
      </w:r>
      <w:r w:rsidRPr="003457CD">
        <w:rPr>
          <w:rStyle w:val="hps"/>
          <w:rFonts w:ascii="Times New Roman" w:hAnsi="Times New Roman"/>
          <w:spacing w:val="-2"/>
        </w:rPr>
        <w:t>)</w:t>
      </w:r>
      <w:r w:rsidRPr="003457CD">
        <w:rPr>
          <w:rStyle w:val="st1"/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</w:rPr>
        <w:t xml:space="preserve">[3], развития ИКТ </w:t>
      </w:r>
      <w:hyperlink r:id="rId9" w:history="1">
        <w:r w:rsidRPr="003457CD">
          <w:rPr>
            <w:rFonts w:ascii="Times New Roman" w:hAnsi="Times New Roman" w:cs="Times New Roman"/>
            <w:spacing w:val="-2"/>
            <w:lang w:val="en-US"/>
          </w:rPr>
          <w:t>Global</w:t>
        </w:r>
        <w:r w:rsidRPr="003457CD">
          <w:rPr>
            <w:rFonts w:ascii="Times New Roman" w:hAnsi="Times New Roman" w:cs="Times New Roman"/>
            <w:spacing w:val="-2"/>
          </w:rPr>
          <w:t xml:space="preserve"> </w:t>
        </w:r>
        <w:r w:rsidRPr="003457CD">
          <w:rPr>
            <w:rFonts w:ascii="Times New Roman" w:hAnsi="Times New Roman" w:cs="Times New Roman"/>
            <w:spacing w:val="-2"/>
            <w:lang w:val="en-US"/>
          </w:rPr>
          <w:t>ICT</w:t>
        </w:r>
        <w:r w:rsidRPr="003457CD">
          <w:rPr>
            <w:rFonts w:ascii="Times New Roman" w:hAnsi="Times New Roman" w:cs="Times New Roman"/>
            <w:spacing w:val="-2"/>
          </w:rPr>
          <w:t xml:space="preserve"> </w:t>
        </w:r>
        <w:r w:rsidRPr="003457CD">
          <w:rPr>
            <w:rFonts w:ascii="Times New Roman" w:hAnsi="Times New Roman" w:cs="Times New Roman"/>
            <w:spacing w:val="-2"/>
            <w:lang w:val="en-US"/>
          </w:rPr>
          <w:t>Development</w:t>
        </w:r>
        <w:r w:rsidRPr="003457CD">
          <w:rPr>
            <w:rFonts w:ascii="Times New Roman" w:hAnsi="Times New Roman" w:cs="Times New Roman"/>
            <w:spacing w:val="-2"/>
          </w:rPr>
          <w:t xml:space="preserve"> </w:t>
        </w:r>
        <w:r w:rsidRPr="003457CD">
          <w:rPr>
            <w:rFonts w:ascii="Times New Roman" w:hAnsi="Times New Roman" w:cs="Times New Roman"/>
            <w:spacing w:val="-2"/>
            <w:lang w:val="en-US"/>
          </w:rPr>
          <w:t>Index</w:t>
        </w:r>
      </w:hyperlink>
      <w:r w:rsidRPr="003457CD">
        <w:rPr>
          <w:rFonts w:ascii="Times New Roman" w:hAnsi="Times New Roman" w:cs="Times New Roman"/>
          <w:spacing w:val="-2"/>
        </w:rPr>
        <w:t xml:space="preserve"> (</w:t>
      </w:r>
      <w:r w:rsidRPr="003457CD">
        <w:rPr>
          <w:rFonts w:ascii="Times New Roman" w:hAnsi="Times New Roman" w:cs="Times New Roman"/>
          <w:spacing w:val="-2"/>
          <w:lang w:val="en-US"/>
        </w:rPr>
        <w:t>IDI</w:t>
      </w:r>
      <w:r w:rsidRPr="003457CD">
        <w:rPr>
          <w:rFonts w:ascii="Times New Roman" w:hAnsi="Times New Roman" w:cs="Times New Roman"/>
          <w:spacing w:val="-2"/>
        </w:rPr>
        <w:t>) [4], цифровой экономики и общества</w:t>
      </w:r>
      <w:proofErr w:type="gramEnd"/>
      <w:r w:rsidRPr="003457C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3457CD">
        <w:rPr>
          <w:rFonts w:ascii="Times New Roman" w:hAnsi="Times New Roman" w:cs="Times New Roman"/>
          <w:spacing w:val="-2"/>
          <w:lang w:val="en-US"/>
        </w:rPr>
        <w:t>Digital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Economy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and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Society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  <w:lang w:val="en-US"/>
        </w:rPr>
        <w:t>Index</w:t>
      </w:r>
      <w:r w:rsidRPr="003457CD">
        <w:rPr>
          <w:rFonts w:ascii="Times New Roman" w:hAnsi="Times New Roman" w:cs="Times New Roman"/>
          <w:spacing w:val="-2"/>
        </w:rPr>
        <w:t xml:space="preserve"> (</w:t>
      </w:r>
      <w:r w:rsidRPr="003457CD">
        <w:rPr>
          <w:rFonts w:ascii="Times New Roman" w:hAnsi="Times New Roman" w:cs="Times New Roman"/>
          <w:spacing w:val="-2"/>
          <w:lang w:val="en-US"/>
        </w:rPr>
        <w:t>DESI</w:t>
      </w:r>
      <w:r w:rsidRPr="003457CD">
        <w:rPr>
          <w:rFonts w:ascii="Times New Roman" w:hAnsi="Times New Roman" w:cs="Times New Roman"/>
          <w:spacing w:val="-2"/>
        </w:rPr>
        <w:t>) [</w:t>
      </w:r>
      <w:r w:rsidR="006B43C6" w:rsidRPr="003457CD">
        <w:rPr>
          <w:rFonts w:ascii="Times New Roman" w:hAnsi="Times New Roman" w:cs="Times New Roman"/>
          <w:spacing w:val="-2"/>
        </w:rPr>
        <w:t>5</w:t>
      </w:r>
      <w:r w:rsidR="000A6C16">
        <w:rPr>
          <w:rFonts w:ascii="Times New Roman" w:hAnsi="Times New Roman" w:cs="Times New Roman"/>
          <w:spacing w:val="-2"/>
        </w:rPr>
        <w:t xml:space="preserve">, </w:t>
      </w:r>
      <w:r w:rsidRPr="003457CD">
        <w:rPr>
          <w:rFonts w:ascii="Times New Roman" w:hAnsi="Times New Roman" w:cs="Times New Roman"/>
          <w:spacing w:val="-2"/>
        </w:rPr>
        <w:t xml:space="preserve">6], </w:t>
      </w:r>
      <w:r w:rsidR="006B43C6" w:rsidRPr="003457CD">
        <w:rPr>
          <w:rFonts w:ascii="Times New Roman" w:hAnsi="Times New Roman" w:cs="Times New Roman"/>
          <w:spacing w:val="-2"/>
        </w:rPr>
        <w:t>потенци</w:t>
      </w:r>
      <w:r w:rsidR="00752167">
        <w:rPr>
          <w:rFonts w:ascii="Times New Roman" w:hAnsi="Times New Roman" w:cs="Times New Roman"/>
          <w:spacing w:val="-2"/>
        </w:rPr>
        <w:softHyphen/>
      </w:r>
      <w:r w:rsidR="006B43C6" w:rsidRPr="003457CD">
        <w:rPr>
          <w:rFonts w:ascii="Times New Roman" w:hAnsi="Times New Roman" w:cs="Times New Roman"/>
          <w:spacing w:val="-2"/>
        </w:rPr>
        <w:t xml:space="preserve">ала цифрового развития </w:t>
      </w:r>
      <w:proofErr w:type="spellStart"/>
      <w:r w:rsidR="006B43C6" w:rsidRPr="003457CD">
        <w:rPr>
          <w:rFonts w:ascii="Times New Roman" w:eastAsia="Times New Roman" w:hAnsi="Times New Roman" w:cs="Times New Roman"/>
        </w:rPr>
        <w:t>Digital</w:t>
      </w:r>
      <w:proofErr w:type="spellEnd"/>
      <w:r w:rsidR="006B43C6" w:rsidRPr="003457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3C6" w:rsidRPr="003457CD">
        <w:rPr>
          <w:rFonts w:ascii="Times New Roman" w:eastAsia="Times New Roman" w:hAnsi="Times New Roman" w:cs="Times New Roman"/>
        </w:rPr>
        <w:t>Evolution</w:t>
      </w:r>
      <w:proofErr w:type="spellEnd"/>
      <w:r w:rsidR="006B43C6" w:rsidRPr="003457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3C6" w:rsidRPr="003457CD">
        <w:rPr>
          <w:rFonts w:ascii="Times New Roman" w:eastAsia="Times New Roman" w:hAnsi="Times New Roman" w:cs="Times New Roman"/>
        </w:rPr>
        <w:t>Index</w:t>
      </w:r>
      <w:proofErr w:type="spellEnd"/>
      <w:r w:rsidR="006B43C6" w:rsidRPr="003457CD">
        <w:rPr>
          <w:rFonts w:ascii="Times New Roman" w:eastAsia="Times New Roman" w:hAnsi="Times New Roman" w:cs="Times New Roman"/>
          <w:b/>
        </w:rPr>
        <w:t xml:space="preserve"> (</w:t>
      </w:r>
      <w:r w:rsidRPr="003457CD">
        <w:rPr>
          <w:rFonts w:ascii="Times New Roman" w:hAnsi="Times New Roman" w:cs="Times New Roman"/>
          <w:spacing w:val="-2"/>
          <w:lang w:val="en-US"/>
        </w:rPr>
        <w:t>DEI</w:t>
      </w:r>
      <w:r w:rsidR="006B43C6" w:rsidRPr="003457CD">
        <w:rPr>
          <w:rFonts w:ascii="Times New Roman" w:hAnsi="Times New Roman" w:cs="Times New Roman"/>
          <w:spacing w:val="-2"/>
        </w:rPr>
        <w:t>) [7]</w:t>
      </w:r>
      <w:r w:rsidRPr="003457CD">
        <w:rPr>
          <w:rFonts w:ascii="Times New Roman" w:hAnsi="Times New Roman" w:cs="Times New Roman"/>
          <w:spacing w:val="-2"/>
        </w:rPr>
        <w:t>.</w:t>
      </w:r>
      <w:proofErr w:type="gramEnd"/>
      <w:r w:rsidRPr="003457CD">
        <w:rPr>
          <w:rFonts w:ascii="Times New Roman" w:hAnsi="Times New Roman" w:cs="Times New Roman"/>
          <w:spacing w:val="-2"/>
        </w:rPr>
        <w:t xml:space="preserve"> </w:t>
      </w:r>
    </w:p>
    <w:p w:rsidR="00B250C9" w:rsidRPr="003457CD" w:rsidRDefault="00F7434C" w:rsidP="003457CD">
      <w:pPr>
        <w:ind w:firstLine="567"/>
        <w:jc w:val="both"/>
        <w:rPr>
          <w:rFonts w:ascii="Times New Roman" w:hAnsi="Times New Roman" w:cs="Times New Roman"/>
        </w:rPr>
      </w:pPr>
      <w:r w:rsidRPr="002B106D">
        <w:rPr>
          <w:rFonts w:ascii="Times New Roman" w:hAnsi="Times New Roman" w:cs="Times New Roman"/>
        </w:rPr>
        <w:t xml:space="preserve">В </w:t>
      </w:r>
      <w:r w:rsidR="00B250C9" w:rsidRPr="002B106D">
        <w:rPr>
          <w:rFonts w:ascii="Times New Roman" w:hAnsi="Times New Roman" w:cs="Times New Roman"/>
        </w:rPr>
        <w:t>глобальны</w:t>
      </w:r>
      <w:r w:rsidRPr="002B106D">
        <w:rPr>
          <w:rFonts w:ascii="Times New Roman" w:hAnsi="Times New Roman" w:cs="Times New Roman"/>
        </w:rPr>
        <w:t>х</w:t>
      </w:r>
      <w:r w:rsidR="00B250C9" w:rsidRPr="002B106D">
        <w:rPr>
          <w:rFonts w:ascii="Times New Roman" w:hAnsi="Times New Roman" w:cs="Times New Roman"/>
        </w:rPr>
        <w:t xml:space="preserve"> международны</w:t>
      </w:r>
      <w:r w:rsidRPr="002B106D">
        <w:rPr>
          <w:rFonts w:ascii="Times New Roman" w:hAnsi="Times New Roman" w:cs="Times New Roman"/>
        </w:rPr>
        <w:t>х</w:t>
      </w:r>
      <w:r w:rsidR="00B250C9" w:rsidRPr="002B106D">
        <w:rPr>
          <w:rFonts w:ascii="Times New Roman" w:hAnsi="Times New Roman" w:cs="Times New Roman"/>
        </w:rPr>
        <w:t xml:space="preserve"> рейтинга</w:t>
      </w:r>
      <w:r w:rsidRPr="002B106D">
        <w:rPr>
          <w:rFonts w:ascii="Times New Roman" w:hAnsi="Times New Roman" w:cs="Times New Roman"/>
        </w:rPr>
        <w:t>х</w:t>
      </w:r>
      <w:r w:rsidR="00B250C9" w:rsidRPr="002B106D">
        <w:rPr>
          <w:rFonts w:ascii="Times New Roman" w:hAnsi="Times New Roman" w:cs="Times New Roman"/>
        </w:rPr>
        <w:t xml:space="preserve"> </w:t>
      </w:r>
      <w:r w:rsidRPr="002B106D">
        <w:rPr>
          <w:rFonts w:ascii="Times New Roman" w:hAnsi="Times New Roman" w:cs="Times New Roman"/>
        </w:rPr>
        <w:t xml:space="preserve">обычно обобщаются различные целевые группы показателей, </w:t>
      </w:r>
      <w:r w:rsidR="002B106D" w:rsidRPr="002B106D">
        <w:rPr>
          <w:rFonts w:ascii="Times New Roman" w:hAnsi="Times New Roman" w:cs="Times New Roman"/>
        </w:rPr>
        <w:t>ч</w:t>
      </w:r>
      <w:r w:rsidRPr="002B106D">
        <w:rPr>
          <w:rFonts w:ascii="Times New Roman" w:hAnsi="Times New Roman" w:cs="Times New Roman"/>
        </w:rPr>
        <w:t xml:space="preserve">то усложняет </w:t>
      </w:r>
      <w:r w:rsidR="00B250C9" w:rsidRPr="003457CD">
        <w:rPr>
          <w:rFonts w:ascii="Times New Roman" w:hAnsi="Times New Roman" w:cs="Times New Roman"/>
        </w:rPr>
        <w:t>экономически</w:t>
      </w:r>
      <w:r>
        <w:rPr>
          <w:rFonts w:ascii="Times New Roman" w:hAnsi="Times New Roman" w:cs="Times New Roman"/>
        </w:rPr>
        <w:t>й</w:t>
      </w:r>
      <w:r w:rsidR="00B250C9" w:rsidRPr="00345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анализ</w:t>
      </w:r>
      <w:r w:rsidR="00B250C9" w:rsidRPr="003457CD">
        <w:rPr>
          <w:rFonts w:ascii="Times New Roman" w:hAnsi="Times New Roman" w:cs="Times New Roman"/>
        </w:rPr>
        <w:t>, так как страны отличаются по В</w:t>
      </w:r>
      <w:r w:rsidR="00870EC7">
        <w:rPr>
          <w:rFonts w:ascii="Times New Roman" w:hAnsi="Times New Roman" w:cs="Times New Roman"/>
        </w:rPr>
        <w:t>ВП</w:t>
      </w:r>
      <w:r w:rsidR="00B250C9" w:rsidRPr="003457CD">
        <w:rPr>
          <w:rFonts w:ascii="Times New Roman" w:hAnsi="Times New Roman" w:cs="Times New Roman"/>
        </w:rPr>
        <w:t>, инновационному развитию</w:t>
      </w:r>
      <w:r w:rsidR="00156237">
        <w:rPr>
          <w:rFonts w:ascii="Times New Roman" w:hAnsi="Times New Roman" w:cs="Times New Roman"/>
        </w:rPr>
        <w:t xml:space="preserve"> и</w:t>
      </w:r>
      <w:r w:rsidR="00B250C9" w:rsidRPr="003457CD">
        <w:rPr>
          <w:rFonts w:ascii="Times New Roman" w:hAnsi="Times New Roman" w:cs="Times New Roman"/>
        </w:rPr>
        <w:t xml:space="preserve"> численности населения</w:t>
      </w:r>
      <w:r w:rsidR="00156237">
        <w:rPr>
          <w:rFonts w:ascii="Times New Roman" w:hAnsi="Times New Roman" w:cs="Times New Roman"/>
        </w:rPr>
        <w:t>. Т</w:t>
      </w:r>
      <w:r w:rsidR="00B250C9" w:rsidRPr="003457CD">
        <w:rPr>
          <w:rFonts w:ascii="Times New Roman" w:hAnsi="Times New Roman" w:cs="Times New Roman"/>
        </w:rPr>
        <w:t xml:space="preserve">олько в индексах </w:t>
      </w:r>
      <w:r w:rsidR="00B250C9" w:rsidRPr="003457CD">
        <w:rPr>
          <w:rFonts w:ascii="Times New Roman" w:hAnsi="Times New Roman" w:cs="Times New Roman"/>
          <w:lang w:val="en-US"/>
        </w:rPr>
        <w:t>EGDI</w:t>
      </w:r>
      <w:r w:rsidR="00B250C9" w:rsidRPr="003457CD">
        <w:rPr>
          <w:rFonts w:ascii="Times New Roman" w:hAnsi="Times New Roman" w:cs="Times New Roman"/>
        </w:rPr>
        <w:t xml:space="preserve"> и </w:t>
      </w:r>
      <w:r w:rsidR="00B250C9" w:rsidRPr="003457CD">
        <w:rPr>
          <w:rFonts w:ascii="Times New Roman" w:hAnsi="Times New Roman" w:cs="Times New Roman"/>
          <w:lang w:val="en-US"/>
        </w:rPr>
        <w:t>IDI</w:t>
      </w:r>
      <w:r w:rsidR="00B250C9" w:rsidRPr="003457CD">
        <w:rPr>
          <w:rFonts w:ascii="Times New Roman" w:hAnsi="Times New Roman" w:cs="Times New Roman"/>
        </w:rPr>
        <w:t xml:space="preserve"> сформированы кластеры по географическому или технологическому принципу</w:t>
      </w:r>
      <w:r w:rsidR="00156237">
        <w:rPr>
          <w:rFonts w:ascii="Times New Roman" w:hAnsi="Times New Roman" w:cs="Times New Roman"/>
        </w:rPr>
        <w:t xml:space="preserve">. </w:t>
      </w:r>
    </w:p>
    <w:p w:rsidR="008507CE" w:rsidRDefault="008507CE" w:rsidP="003457CD">
      <w:pPr>
        <w:ind w:firstLine="567"/>
        <w:jc w:val="both"/>
        <w:rPr>
          <w:rStyle w:val="hps"/>
          <w:rFonts w:ascii="Times New Roman" w:hAnsi="Times New Roman"/>
          <w:spacing w:val="-2"/>
        </w:rPr>
      </w:pPr>
      <w:r>
        <w:rPr>
          <w:rFonts w:ascii="Times New Roman" w:hAnsi="Times New Roman" w:cs="Times New Roman"/>
        </w:rPr>
        <w:t>И</w:t>
      </w:r>
      <w:r w:rsidRPr="003457CD">
        <w:rPr>
          <w:rFonts w:ascii="Times New Roman" w:hAnsi="Times New Roman" w:cs="Times New Roman"/>
        </w:rPr>
        <w:t xml:space="preserve">ндексы </w:t>
      </w:r>
      <w:r w:rsidRPr="003457CD">
        <w:rPr>
          <w:rFonts w:ascii="Times New Roman" w:hAnsi="Times New Roman" w:cs="Times New Roman"/>
          <w:spacing w:val="-2"/>
          <w:lang w:val="en-US"/>
        </w:rPr>
        <w:t>GITR</w:t>
      </w:r>
      <w:r w:rsidRPr="003457CD">
        <w:rPr>
          <w:rFonts w:ascii="Times New Roman" w:hAnsi="Times New Roman" w:cs="Times New Roman"/>
        </w:rPr>
        <w:t xml:space="preserve"> и </w:t>
      </w:r>
      <w:r w:rsidRPr="003457CD">
        <w:rPr>
          <w:rFonts w:ascii="Times New Roman" w:hAnsi="Times New Roman" w:cs="Times New Roman"/>
          <w:spacing w:val="-2"/>
          <w:lang w:val="en-US"/>
        </w:rPr>
        <w:t>IDI</w:t>
      </w:r>
      <w:r>
        <w:rPr>
          <w:rFonts w:ascii="Times New Roman" w:hAnsi="Times New Roman" w:cs="Times New Roman"/>
        </w:rPr>
        <w:t xml:space="preserve"> н</w:t>
      </w:r>
      <w:r w:rsidR="00870EC7">
        <w:rPr>
          <w:rFonts w:ascii="Times New Roman" w:hAnsi="Times New Roman" w:cs="Times New Roman"/>
        </w:rPr>
        <w:t>аиболее емко отражают развитие цифровой экономики</w:t>
      </w:r>
      <w:r w:rsidR="000625BC">
        <w:rPr>
          <w:rFonts w:ascii="Times New Roman" w:hAnsi="Times New Roman" w:cs="Times New Roman"/>
        </w:rPr>
        <w:t xml:space="preserve"> (ЦЭ</w:t>
      </w:r>
      <w:r>
        <w:rPr>
          <w:rFonts w:ascii="Times New Roman" w:hAnsi="Times New Roman" w:cs="Times New Roman"/>
        </w:rPr>
        <w:t xml:space="preserve">) и </w:t>
      </w:r>
      <w:r w:rsidR="002818EF" w:rsidRPr="003457CD">
        <w:rPr>
          <w:rFonts w:ascii="Times New Roman" w:hAnsi="Times New Roman" w:cs="Times New Roman"/>
        </w:rPr>
        <w:t>объединяю</w:t>
      </w:r>
      <w:r>
        <w:rPr>
          <w:rFonts w:ascii="Times New Roman" w:hAnsi="Times New Roman" w:cs="Times New Roman"/>
        </w:rPr>
        <w:t>т</w:t>
      </w:r>
      <w:r w:rsidR="002818EF" w:rsidRPr="003457CD">
        <w:rPr>
          <w:rFonts w:ascii="Times New Roman" w:hAnsi="Times New Roman" w:cs="Times New Roman"/>
        </w:rPr>
        <w:t xml:space="preserve"> экономические и технологические показатели</w:t>
      </w:r>
      <w:r w:rsidR="00156237">
        <w:rPr>
          <w:rFonts w:ascii="Times New Roman" w:hAnsi="Times New Roman" w:cs="Times New Roman"/>
        </w:rPr>
        <w:t>. И</w:t>
      </w:r>
      <w:r w:rsidR="002818EF" w:rsidRPr="003457CD">
        <w:rPr>
          <w:rFonts w:ascii="Times New Roman" w:hAnsi="Times New Roman" w:cs="Times New Roman"/>
        </w:rPr>
        <w:t xml:space="preserve">ндексы </w:t>
      </w:r>
      <w:r w:rsidR="002818EF" w:rsidRPr="003457CD">
        <w:rPr>
          <w:rFonts w:ascii="Times New Roman" w:hAnsi="Times New Roman" w:cs="Times New Roman"/>
          <w:spacing w:val="-2"/>
          <w:lang w:val="en-US"/>
        </w:rPr>
        <w:t>EGDI</w:t>
      </w:r>
      <w:r w:rsidR="002818EF" w:rsidRPr="003457CD">
        <w:rPr>
          <w:rFonts w:ascii="Times New Roman" w:hAnsi="Times New Roman" w:cs="Times New Roman"/>
          <w:spacing w:val="-2"/>
        </w:rPr>
        <w:t xml:space="preserve"> и </w:t>
      </w:r>
      <w:r w:rsidR="002818EF" w:rsidRPr="003457CD">
        <w:rPr>
          <w:rStyle w:val="hps"/>
          <w:rFonts w:ascii="Times New Roman" w:hAnsi="Times New Roman"/>
          <w:spacing w:val="-2"/>
          <w:lang w:val="en-US"/>
        </w:rPr>
        <w:t>GREI</w:t>
      </w:r>
      <w:r w:rsidR="002818EF" w:rsidRPr="003457CD">
        <w:rPr>
          <w:rStyle w:val="hps"/>
          <w:rFonts w:ascii="Times New Roman" w:hAnsi="Times New Roman"/>
          <w:spacing w:val="-2"/>
        </w:rPr>
        <w:t xml:space="preserve"> в основ</w:t>
      </w:r>
      <w:r w:rsidR="00752167">
        <w:rPr>
          <w:rStyle w:val="hps"/>
          <w:rFonts w:ascii="Times New Roman" w:hAnsi="Times New Roman"/>
          <w:spacing w:val="-2"/>
        </w:rPr>
        <w:softHyphen/>
      </w:r>
      <w:r w:rsidR="002818EF" w:rsidRPr="003457CD">
        <w:rPr>
          <w:rStyle w:val="hps"/>
          <w:rFonts w:ascii="Times New Roman" w:hAnsi="Times New Roman"/>
          <w:spacing w:val="-2"/>
        </w:rPr>
        <w:t>ном содержат экономические показатели.</w:t>
      </w:r>
      <w:r w:rsidR="00182F5B" w:rsidRPr="003457CD">
        <w:rPr>
          <w:rStyle w:val="hps"/>
          <w:rFonts w:ascii="Times New Roman" w:hAnsi="Times New Roman"/>
          <w:spacing w:val="-2"/>
        </w:rPr>
        <w:t xml:space="preserve"> </w:t>
      </w:r>
      <w:r>
        <w:rPr>
          <w:rStyle w:val="FontStyle32"/>
          <w:color w:val="auto"/>
          <w:sz w:val="24"/>
          <w:szCs w:val="24"/>
        </w:rPr>
        <w:t>В Беларуси популярен и</w:t>
      </w:r>
      <w:r w:rsidRPr="003457CD">
        <w:rPr>
          <w:rStyle w:val="FontStyle32"/>
          <w:color w:val="auto"/>
          <w:sz w:val="24"/>
          <w:szCs w:val="24"/>
        </w:rPr>
        <w:t xml:space="preserve">ндекс </w:t>
      </w:r>
      <w:r w:rsidRPr="003457CD">
        <w:rPr>
          <w:rFonts w:ascii="Times New Roman" w:hAnsi="Times New Roman" w:cs="Times New Roman"/>
          <w:lang w:val="en-US"/>
        </w:rPr>
        <w:t>IDI</w:t>
      </w:r>
      <w:r>
        <w:rPr>
          <w:rFonts w:ascii="Times New Roman" w:hAnsi="Times New Roman" w:cs="Times New Roman"/>
        </w:rPr>
        <w:t>,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ражаю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щий </w:t>
      </w:r>
      <w:r w:rsidRPr="003457CD">
        <w:rPr>
          <w:rFonts w:ascii="Times New Roman" w:hAnsi="Times New Roman" w:cs="Times New Roman"/>
        </w:rPr>
        <w:t>использование средств коммуникаций</w:t>
      </w:r>
      <w:r>
        <w:rPr>
          <w:rFonts w:ascii="Times New Roman" w:hAnsi="Times New Roman" w:cs="Times New Roman"/>
        </w:rPr>
        <w:t xml:space="preserve"> (</w:t>
      </w:r>
      <w:r w:rsidRPr="003457CD">
        <w:rPr>
          <w:rFonts w:ascii="Times New Roman" w:hAnsi="Times New Roman" w:cs="Times New Roman"/>
        </w:rPr>
        <w:t>в 201</w:t>
      </w:r>
      <w:r>
        <w:rPr>
          <w:rFonts w:ascii="Times New Roman" w:hAnsi="Times New Roman" w:cs="Times New Roman"/>
        </w:rPr>
        <w:t>6</w:t>
      </w:r>
      <w:r w:rsidRPr="003457CD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– 55</w:t>
      </w:r>
      <w:r w:rsidRPr="00882D69">
        <w:rPr>
          <w:rStyle w:val="FontStyle32"/>
          <w:color w:val="auto"/>
          <w:sz w:val="24"/>
          <w:szCs w:val="24"/>
        </w:rPr>
        <w:t>, в 2017</w:t>
      </w:r>
      <w:r>
        <w:rPr>
          <w:rStyle w:val="FontStyle32"/>
          <w:color w:val="auto"/>
          <w:sz w:val="24"/>
          <w:szCs w:val="24"/>
        </w:rPr>
        <w:t xml:space="preserve"> г. –</w:t>
      </w:r>
      <w:r w:rsidRPr="00882D69">
        <w:rPr>
          <w:rStyle w:val="FontStyle32"/>
          <w:color w:val="auto"/>
          <w:sz w:val="24"/>
          <w:szCs w:val="24"/>
        </w:rPr>
        <w:t xml:space="preserve"> 32</w:t>
      </w:r>
      <w:r>
        <w:rPr>
          <w:rStyle w:val="FontStyle32"/>
          <w:color w:val="auto"/>
          <w:sz w:val="24"/>
          <w:szCs w:val="24"/>
        </w:rPr>
        <w:t>)</w:t>
      </w:r>
      <w:r w:rsidRPr="00882D69">
        <w:rPr>
          <w:rStyle w:val="FontStyle32"/>
          <w:color w:val="auto"/>
          <w:sz w:val="24"/>
          <w:szCs w:val="24"/>
        </w:rPr>
        <w:t>.</w:t>
      </w:r>
    </w:p>
    <w:p w:rsidR="006B43C6" w:rsidRPr="003457CD" w:rsidRDefault="002818EF" w:rsidP="003457CD">
      <w:pPr>
        <w:ind w:firstLine="567"/>
        <w:jc w:val="both"/>
        <w:rPr>
          <w:rFonts w:ascii="Times New Roman" w:hAnsi="Times New Roman" w:cs="Times New Roman"/>
          <w:spacing w:val="-2"/>
        </w:rPr>
      </w:pPr>
      <w:r w:rsidRPr="00242614">
        <w:rPr>
          <w:rFonts w:ascii="Times New Roman" w:hAnsi="Times New Roman" w:cs="Times New Roman"/>
        </w:rPr>
        <w:t>Индекс</w:t>
      </w:r>
      <w:r w:rsidR="006B43C6" w:rsidRPr="00242614">
        <w:rPr>
          <w:rFonts w:ascii="Times New Roman" w:hAnsi="Times New Roman" w:cs="Times New Roman"/>
        </w:rPr>
        <w:t>ы</w:t>
      </w:r>
      <w:r w:rsidRPr="00242614">
        <w:rPr>
          <w:rFonts w:ascii="Times New Roman" w:hAnsi="Times New Roman" w:cs="Times New Roman"/>
        </w:rPr>
        <w:t xml:space="preserve"> </w:t>
      </w:r>
      <w:r w:rsidRPr="00242614">
        <w:rPr>
          <w:rFonts w:ascii="Times New Roman" w:hAnsi="Times New Roman" w:cs="Times New Roman"/>
          <w:spacing w:val="-2"/>
          <w:lang w:val="en-US"/>
        </w:rPr>
        <w:t>DESI</w:t>
      </w:r>
      <w:r w:rsidRPr="00242614">
        <w:rPr>
          <w:rFonts w:ascii="Times New Roman" w:hAnsi="Times New Roman" w:cs="Times New Roman"/>
          <w:spacing w:val="-2"/>
        </w:rPr>
        <w:t xml:space="preserve"> </w:t>
      </w:r>
      <w:r w:rsidR="006B43C6" w:rsidRPr="00242614">
        <w:rPr>
          <w:rFonts w:ascii="Times New Roman" w:hAnsi="Times New Roman" w:cs="Times New Roman"/>
          <w:spacing w:val="-2"/>
        </w:rPr>
        <w:t xml:space="preserve">и </w:t>
      </w:r>
      <w:r w:rsidR="006B43C6" w:rsidRPr="00242614">
        <w:rPr>
          <w:rFonts w:ascii="Times New Roman" w:hAnsi="Times New Roman" w:cs="Times New Roman"/>
          <w:spacing w:val="-2"/>
          <w:lang w:val="en-US"/>
        </w:rPr>
        <w:t>DEI</w:t>
      </w:r>
      <w:r w:rsidR="006B43C6" w:rsidRPr="00242614">
        <w:rPr>
          <w:rFonts w:ascii="Times New Roman" w:hAnsi="Times New Roman" w:cs="Times New Roman"/>
          <w:spacing w:val="-2"/>
        </w:rPr>
        <w:t xml:space="preserve"> </w:t>
      </w:r>
      <w:r w:rsidRPr="00242614">
        <w:rPr>
          <w:rFonts w:ascii="Times New Roman" w:hAnsi="Times New Roman" w:cs="Times New Roman"/>
          <w:spacing w:val="-2"/>
        </w:rPr>
        <w:t>име</w:t>
      </w:r>
      <w:r w:rsidR="006B43C6" w:rsidRPr="00242614">
        <w:rPr>
          <w:rFonts w:ascii="Times New Roman" w:hAnsi="Times New Roman" w:cs="Times New Roman"/>
          <w:spacing w:val="-2"/>
        </w:rPr>
        <w:t>ю</w:t>
      </w:r>
      <w:r w:rsidRPr="00242614">
        <w:rPr>
          <w:rFonts w:ascii="Times New Roman" w:hAnsi="Times New Roman" w:cs="Times New Roman"/>
          <w:spacing w:val="-2"/>
        </w:rPr>
        <w:t xml:space="preserve">т </w:t>
      </w:r>
      <w:r w:rsidR="002875E6">
        <w:rPr>
          <w:rFonts w:ascii="Times New Roman" w:hAnsi="Times New Roman" w:cs="Times New Roman"/>
          <w:spacing w:val="-2"/>
        </w:rPr>
        <w:t>скорее</w:t>
      </w:r>
      <w:r w:rsidRPr="00242614">
        <w:rPr>
          <w:rFonts w:ascii="Times New Roman" w:hAnsi="Times New Roman" w:cs="Times New Roman"/>
          <w:spacing w:val="-2"/>
        </w:rPr>
        <w:t xml:space="preserve"> социальную направленность</w:t>
      </w:r>
      <w:r w:rsidR="00242614">
        <w:rPr>
          <w:rFonts w:ascii="Times New Roman" w:hAnsi="Times New Roman" w:cs="Times New Roman"/>
          <w:spacing w:val="-2"/>
        </w:rPr>
        <w:t xml:space="preserve">, </w:t>
      </w:r>
      <w:r w:rsidRPr="00242614">
        <w:rPr>
          <w:rFonts w:ascii="Times New Roman" w:hAnsi="Times New Roman" w:cs="Times New Roman"/>
          <w:spacing w:val="-2"/>
        </w:rPr>
        <w:t>отража</w:t>
      </w:r>
      <w:r w:rsidR="00242614" w:rsidRPr="00242614">
        <w:rPr>
          <w:rFonts w:ascii="Times New Roman" w:hAnsi="Times New Roman" w:cs="Times New Roman"/>
          <w:spacing w:val="-2"/>
        </w:rPr>
        <w:t>ю</w:t>
      </w:r>
      <w:r w:rsidRPr="00242614">
        <w:rPr>
          <w:rFonts w:ascii="Times New Roman" w:hAnsi="Times New Roman" w:cs="Times New Roman"/>
          <w:spacing w:val="-2"/>
        </w:rPr>
        <w:t>т соци</w:t>
      </w:r>
      <w:r w:rsidR="00752167">
        <w:rPr>
          <w:rFonts w:ascii="Times New Roman" w:hAnsi="Times New Roman" w:cs="Times New Roman"/>
          <w:spacing w:val="-2"/>
        </w:rPr>
        <w:softHyphen/>
      </w:r>
      <w:r w:rsidRPr="00242614">
        <w:rPr>
          <w:rFonts w:ascii="Times New Roman" w:hAnsi="Times New Roman" w:cs="Times New Roman"/>
          <w:spacing w:val="-2"/>
        </w:rPr>
        <w:t>ально-экономическую интеграцию</w:t>
      </w:r>
      <w:r w:rsidR="00242614">
        <w:rPr>
          <w:rFonts w:ascii="Times New Roman" w:hAnsi="Times New Roman" w:cs="Times New Roman"/>
          <w:spacing w:val="-2"/>
        </w:rPr>
        <w:t xml:space="preserve"> и</w:t>
      </w:r>
      <w:r w:rsidRPr="00242614">
        <w:rPr>
          <w:rFonts w:ascii="Times New Roman" w:hAnsi="Times New Roman" w:cs="Times New Roman"/>
          <w:spacing w:val="-2"/>
        </w:rPr>
        <w:t xml:space="preserve"> предназначен</w:t>
      </w:r>
      <w:r w:rsidR="00242614">
        <w:rPr>
          <w:rFonts w:ascii="Times New Roman" w:hAnsi="Times New Roman" w:cs="Times New Roman"/>
          <w:spacing w:val="-2"/>
        </w:rPr>
        <w:t>ы</w:t>
      </w:r>
      <w:r w:rsidRPr="00242614">
        <w:rPr>
          <w:rFonts w:ascii="Times New Roman" w:hAnsi="Times New Roman" w:cs="Times New Roman"/>
          <w:spacing w:val="-2"/>
        </w:rPr>
        <w:t xml:space="preserve"> для оценки уровня развития </w:t>
      </w:r>
      <w:r w:rsidR="000625BC">
        <w:rPr>
          <w:rFonts w:ascii="Times New Roman" w:hAnsi="Times New Roman" w:cs="Times New Roman"/>
          <w:spacing w:val="-2"/>
        </w:rPr>
        <w:t>ИО</w:t>
      </w:r>
      <w:r w:rsidRPr="00242614">
        <w:rPr>
          <w:rFonts w:ascii="Times New Roman" w:hAnsi="Times New Roman" w:cs="Times New Roman"/>
          <w:spacing w:val="-2"/>
        </w:rPr>
        <w:t xml:space="preserve"> Ев</w:t>
      </w:r>
      <w:r w:rsidR="00752167">
        <w:rPr>
          <w:rFonts w:ascii="Times New Roman" w:hAnsi="Times New Roman" w:cs="Times New Roman"/>
          <w:spacing w:val="-2"/>
        </w:rPr>
        <w:softHyphen/>
      </w:r>
      <w:r w:rsidRPr="00242614">
        <w:rPr>
          <w:rFonts w:ascii="Times New Roman" w:hAnsi="Times New Roman" w:cs="Times New Roman"/>
          <w:spacing w:val="-2"/>
        </w:rPr>
        <w:t xml:space="preserve">ропы. </w:t>
      </w:r>
      <w:r w:rsidR="006B43C6" w:rsidRPr="00242614">
        <w:rPr>
          <w:rFonts w:ascii="Times New Roman" w:hAnsi="Times New Roman" w:cs="Times New Roman"/>
          <w:spacing w:val="-2"/>
        </w:rPr>
        <w:t>Они</w:t>
      </w:r>
      <w:r w:rsidRPr="00242614">
        <w:rPr>
          <w:rFonts w:ascii="Times New Roman" w:hAnsi="Times New Roman" w:cs="Times New Roman"/>
          <w:spacing w:val="-2"/>
        </w:rPr>
        <w:t xml:space="preserve"> </w:t>
      </w:r>
      <w:r w:rsidRPr="003457CD">
        <w:rPr>
          <w:rFonts w:ascii="Times New Roman" w:hAnsi="Times New Roman" w:cs="Times New Roman"/>
          <w:spacing w:val="-2"/>
        </w:rPr>
        <w:t>не явля</w:t>
      </w:r>
      <w:r w:rsidR="006B43C6" w:rsidRPr="003457CD">
        <w:rPr>
          <w:rFonts w:ascii="Times New Roman" w:hAnsi="Times New Roman" w:cs="Times New Roman"/>
          <w:spacing w:val="-2"/>
        </w:rPr>
        <w:t>ю</w:t>
      </w:r>
      <w:r w:rsidRPr="003457CD">
        <w:rPr>
          <w:rFonts w:ascii="Times New Roman" w:hAnsi="Times New Roman" w:cs="Times New Roman"/>
          <w:spacing w:val="-2"/>
        </w:rPr>
        <w:t>тся традиционно экономико-технологическим</w:t>
      </w:r>
      <w:r w:rsidR="006B43C6" w:rsidRPr="003457CD">
        <w:rPr>
          <w:rFonts w:ascii="Times New Roman" w:hAnsi="Times New Roman" w:cs="Times New Roman"/>
          <w:spacing w:val="-2"/>
        </w:rPr>
        <w:t>и</w:t>
      </w:r>
      <w:r w:rsidR="008507CE">
        <w:rPr>
          <w:rFonts w:ascii="Times New Roman" w:hAnsi="Times New Roman" w:cs="Times New Roman"/>
          <w:spacing w:val="-2"/>
        </w:rPr>
        <w:t xml:space="preserve"> и </w:t>
      </w:r>
      <w:r w:rsidRPr="003457CD">
        <w:rPr>
          <w:rFonts w:ascii="Times New Roman" w:hAnsi="Times New Roman" w:cs="Times New Roman"/>
          <w:spacing w:val="-2"/>
        </w:rPr>
        <w:t>объединя</w:t>
      </w:r>
      <w:r w:rsidR="008507CE">
        <w:rPr>
          <w:rFonts w:ascii="Times New Roman" w:hAnsi="Times New Roman" w:cs="Times New Roman"/>
          <w:spacing w:val="-2"/>
        </w:rPr>
        <w:t>ю</w:t>
      </w:r>
      <w:r w:rsidRPr="003457CD">
        <w:rPr>
          <w:rFonts w:ascii="Times New Roman" w:hAnsi="Times New Roman" w:cs="Times New Roman"/>
          <w:spacing w:val="-2"/>
        </w:rPr>
        <w:t>т эк</w:t>
      </w:r>
      <w:r w:rsidRPr="003457CD">
        <w:rPr>
          <w:rFonts w:ascii="Times New Roman" w:hAnsi="Times New Roman" w:cs="Times New Roman"/>
          <w:spacing w:val="-2"/>
        </w:rPr>
        <w:t>о</w:t>
      </w:r>
      <w:r w:rsidRPr="003457CD">
        <w:rPr>
          <w:rFonts w:ascii="Times New Roman" w:hAnsi="Times New Roman" w:cs="Times New Roman"/>
          <w:spacing w:val="-2"/>
        </w:rPr>
        <w:t>номиче</w:t>
      </w:r>
      <w:r w:rsidR="00752167">
        <w:rPr>
          <w:rFonts w:ascii="Times New Roman" w:hAnsi="Times New Roman" w:cs="Times New Roman"/>
          <w:spacing w:val="-2"/>
        </w:rPr>
        <w:softHyphen/>
      </w:r>
      <w:r w:rsidRPr="003457CD">
        <w:rPr>
          <w:rFonts w:ascii="Times New Roman" w:hAnsi="Times New Roman" w:cs="Times New Roman"/>
          <w:spacing w:val="-2"/>
        </w:rPr>
        <w:t>ские и социальные показатели развития общества, которые представлены в о</w:t>
      </w:r>
      <w:r w:rsidRPr="003457CD">
        <w:rPr>
          <w:rFonts w:ascii="Times New Roman" w:hAnsi="Times New Roman" w:cs="Times New Roman"/>
          <w:spacing w:val="-2"/>
        </w:rPr>
        <w:t>т</w:t>
      </w:r>
      <w:r w:rsidRPr="003457CD">
        <w:rPr>
          <w:rFonts w:ascii="Times New Roman" w:hAnsi="Times New Roman" w:cs="Times New Roman"/>
          <w:spacing w:val="-2"/>
        </w:rPr>
        <w:t>дель</w:t>
      </w:r>
      <w:r w:rsidR="00752167">
        <w:rPr>
          <w:rFonts w:ascii="Times New Roman" w:hAnsi="Times New Roman" w:cs="Times New Roman"/>
          <w:spacing w:val="-2"/>
        </w:rPr>
        <w:softHyphen/>
      </w:r>
      <w:r w:rsidRPr="003457CD">
        <w:rPr>
          <w:rFonts w:ascii="Times New Roman" w:hAnsi="Times New Roman" w:cs="Times New Roman"/>
          <w:spacing w:val="-2"/>
        </w:rPr>
        <w:t>ных рубриках</w:t>
      </w:r>
      <w:r w:rsidR="008507CE">
        <w:rPr>
          <w:rFonts w:ascii="Times New Roman" w:hAnsi="Times New Roman" w:cs="Times New Roman"/>
          <w:spacing w:val="-2"/>
        </w:rPr>
        <w:t>:</w:t>
      </w:r>
      <w:r w:rsidRPr="003457CD">
        <w:rPr>
          <w:rFonts w:ascii="Times New Roman" w:hAnsi="Times New Roman" w:cs="Times New Roman"/>
          <w:spacing w:val="-2"/>
        </w:rPr>
        <w:t xml:space="preserve"> </w:t>
      </w:r>
      <w:r w:rsidR="008507CE" w:rsidRPr="003457CD">
        <w:rPr>
          <w:rFonts w:ascii="Times New Roman" w:hAnsi="Times New Roman" w:cs="Times New Roman"/>
        </w:rPr>
        <w:t xml:space="preserve">уровень развития и освоения </w:t>
      </w:r>
      <w:proofErr w:type="gramStart"/>
      <w:r w:rsidR="008507CE" w:rsidRPr="003457CD">
        <w:rPr>
          <w:rFonts w:ascii="Times New Roman" w:hAnsi="Times New Roman" w:cs="Times New Roman"/>
        </w:rPr>
        <w:t>ИКТ-инфраструктуры</w:t>
      </w:r>
      <w:proofErr w:type="gramEnd"/>
      <w:r w:rsidR="008507CE" w:rsidRPr="003457CD">
        <w:rPr>
          <w:rFonts w:ascii="Times New Roman" w:hAnsi="Times New Roman" w:cs="Times New Roman"/>
        </w:rPr>
        <w:t xml:space="preserve">, человеческий капитал, социальная среда и </w:t>
      </w:r>
      <w:r w:rsidR="008507CE">
        <w:rPr>
          <w:rFonts w:ascii="Times New Roman" w:hAnsi="Times New Roman" w:cs="Times New Roman"/>
        </w:rPr>
        <w:t>цифровая экономика</w:t>
      </w:r>
      <w:r w:rsidR="008507CE" w:rsidRPr="00156237">
        <w:rPr>
          <w:rFonts w:ascii="Times New Roman" w:hAnsi="Times New Roman" w:cs="Times New Roman"/>
          <w:color w:val="FF0000"/>
        </w:rPr>
        <w:t xml:space="preserve">. </w:t>
      </w:r>
      <w:r w:rsidR="008507CE" w:rsidRPr="003457CD">
        <w:rPr>
          <w:rFonts w:ascii="Times New Roman" w:hAnsi="Times New Roman" w:cs="Times New Roman"/>
        </w:rPr>
        <w:t xml:space="preserve">Индекс </w:t>
      </w:r>
      <w:r w:rsidR="008507CE" w:rsidRPr="003457CD">
        <w:rPr>
          <w:rFonts w:ascii="Times New Roman" w:hAnsi="Times New Roman" w:cs="Times New Roman"/>
          <w:spacing w:val="-2"/>
          <w:lang w:val="en-US"/>
        </w:rPr>
        <w:t>DESI</w:t>
      </w:r>
      <w:r w:rsidR="008507CE" w:rsidRPr="003457CD">
        <w:rPr>
          <w:rFonts w:ascii="Times New Roman" w:hAnsi="Times New Roman" w:cs="Times New Roman"/>
        </w:rPr>
        <w:t xml:space="preserve"> сформирован для стран Европы (для 29 из 44) с</w:t>
      </w:r>
      <w:r w:rsidR="008507CE">
        <w:rPr>
          <w:rFonts w:ascii="Times New Roman" w:hAnsi="Times New Roman" w:cs="Times New Roman"/>
        </w:rPr>
        <w:t xml:space="preserve"> высоким национальным доходом (</w:t>
      </w:r>
      <w:r w:rsidR="008507CE" w:rsidRPr="002B106D">
        <w:rPr>
          <w:rFonts w:ascii="Times New Roman" w:hAnsi="Times New Roman" w:cs="Times New Roman"/>
        </w:rPr>
        <w:t>ВНД)</w:t>
      </w:r>
      <w:r w:rsidR="005509E8" w:rsidRPr="002B106D">
        <w:rPr>
          <w:rFonts w:ascii="Times New Roman" w:hAnsi="Times New Roman" w:cs="Times New Roman"/>
        </w:rPr>
        <w:t>,</w:t>
      </w:r>
      <w:r w:rsidR="008507CE" w:rsidRPr="002B106D">
        <w:rPr>
          <w:rFonts w:ascii="Times New Roman" w:hAnsi="Times New Roman" w:cs="Times New Roman"/>
        </w:rPr>
        <w:t xml:space="preserve"> причем </w:t>
      </w:r>
      <w:r w:rsidR="008507CE" w:rsidRPr="003457CD">
        <w:rPr>
          <w:rFonts w:ascii="Times New Roman" w:hAnsi="Times New Roman" w:cs="Times New Roman"/>
        </w:rPr>
        <w:t xml:space="preserve">многие из </w:t>
      </w:r>
      <w:r w:rsidR="008507CE">
        <w:rPr>
          <w:rFonts w:ascii="Times New Roman" w:hAnsi="Times New Roman" w:cs="Times New Roman"/>
        </w:rPr>
        <w:t>е</w:t>
      </w:r>
      <w:r w:rsidR="008507CE">
        <w:rPr>
          <w:rFonts w:ascii="Times New Roman" w:hAnsi="Times New Roman" w:cs="Times New Roman"/>
        </w:rPr>
        <w:t>в</w:t>
      </w:r>
      <w:r w:rsidR="008507CE">
        <w:rPr>
          <w:rFonts w:ascii="Times New Roman" w:hAnsi="Times New Roman" w:cs="Times New Roman"/>
        </w:rPr>
        <w:t xml:space="preserve">ропейских стран </w:t>
      </w:r>
      <w:r w:rsidR="008507CE" w:rsidRPr="003457CD">
        <w:rPr>
          <w:rFonts w:ascii="Times New Roman" w:hAnsi="Times New Roman" w:cs="Times New Roman"/>
        </w:rPr>
        <w:t xml:space="preserve">имеют сопоставимый с </w:t>
      </w:r>
      <w:r w:rsidR="002B106D">
        <w:rPr>
          <w:rFonts w:ascii="Times New Roman" w:hAnsi="Times New Roman" w:cs="Times New Roman"/>
        </w:rPr>
        <w:t>Беларусью</w:t>
      </w:r>
      <w:r w:rsidR="008507CE" w:rsidRPr="003457CD">
        <w:rPr>
          <w:rFonts w:ascii="Times New Roman" w:hAnsi="Times New Roman" w:cs="Times New Roman"/>
        </w:rPr>
        <w:t xml:space="preserve"> уровень экономического разви</w:t>
      </w:r>
      <w:r w:rsidR="008507CE">
        <w:rPr>
          <w:rFonts w:ascii="Times New Roman" w:hAnsi="Times New Roman" w:cs="Times New Roman"/>
        </w:rPr>
        <w:t>тия.</w:t>
      </w:r>
    </w:p>
    <w:p w:rsidR="002818EF" w:rsidRPr="003457CD" w:rsidRDefault="002818EF" w:rsidP="003457CD">
      <w:pPr>
        <w:ind w:firstLine="567"/>
        <w:jc w:val="both"/>
        <w:rPr>
          <w:rFonts w:ascii="Times New Roman" w:hAnsi="Times New Roman" w:cs="Times New Roman"/>
        </w:rPr>
      </w:pPr>
      <w:r w:rsidRPr="003457CD">
        <w:rPr>
          <w:rFonts w:ascii="Times New Roman" w:hAnsi="Times New Roman" w:cs="Times New Roman"/>
        </w:rPr>
        <w:t xml:space="preserve">Индекс DESI суммирует достижения стран </w:t>
      </w:r>
      <w:r w:rsidR="00242614">
        <w:rPr>
          <w:rFonts w:ascii="Times New Roman" w:hAnsi="Times New Roman" w:cs="Times New Roman"/>
        </w:rPr>
        <w:t>ЕС</w:t>
      </w:r>
      <w:r w:rsidRPr="003457CD">
        <w:rPr>
          <w:rFonts w:ascii="Times New Roman" w:hAnsi="Times New Roman" w:cs="Times New Roman"/>
        </w:rPr>
        <w:t xml:space="preserve"> </w:t>
      </w:r>
      <w:r w:rsidR="000625BC" w:rsidRPr="003457CD">
        <w:rPr>
          <w:rFonts w:ascii="Times New Roman" w:hAnsi="Times New Roman" w:cs="Times New Roman"/>
        </w:rPr>
        <w:t xml:space="preserve">по 30 показателям </w:t>
      </w:r>
      <w:r w:rsidRPr="003457CD">
        <w:rPr>
          <w:rFonts w:ascii="Times New Roman" w:hAnsi="Times New Roman" w:cs="Times New Roman"/>
        </w:rPr>
        <w:t>и отслеживает их эволюцию во всех сферах ИО по пяти направлениям: связь</w:t>
      </w:r>
      <w:r w:rsidR="00182F5B" w:rsidRPr="003457CD">
        <w:rPr>
          <w:rFonts w:ascii="Times New Roman" w:hAnsi="Times New Roman" w:cs="Times New Roman"/>
        </w:rPr>
        <w:t xml:space="preserve"> (25</w:t>
      </w:r>
      <w:r w:rsidR="00242614">
        <w:rPr>
          <w:rFonts w:ascii="Times New Roman" w:hAnsi="Times New Roman" w:cs="Times New Roman"/>
        </w:rPr>
        <w:t xml:space="preserve"> </w:t>
      </w:r>
      <w:r w:rsidR="00182F5B" w:rsidRPr="003457CD">
        <w:rPr>
          <w:rFonts w:ascii="Times New Roman" w:hAnsi="Times New Roman" w:cs="Times New Roman"/>
        </w:rPr>
        <w:t>%)</w:t>
      </w:r>
      <w:r w:rsidR="00BD40EA" w:rsidRPr="003457CD">
        <w:rPr>
          <w:rFonts w:ascii="Times New Roman" w:hAnsi="Times New Roman" w:cs="Times New Roman"/>
        </w:rPr>
        <w:t>,</w:t>
      </w:r>
      <w:r w:rsidRPr="003457CD">
        <w:rPr>
          <w:rFonts w:ascii="Times New Roman" w:hAnsi="Times New Roman" w:cs="Times New Roman"/>
        </w:rPr>
        <w:t xml:space="preserve"> человеческий капитал </w:t>
      </w:r>
      <w:r w:rsidR="00BD40EA" w:rsidRPr="003457CD">
        <w:rPr>
          <w:rFonts w:ascii="Times New Roman" w:hAnsi="Times New Roman" w:cs="Times New Roman"/>
        </w:rPr>
        <w:t>(25</w:t>
      </w:r>
      <w:r w:rsidR="00242614">
        <w:rPr>
          <w:rFonts w:ascii="Times New Roman" w:hAnsi="Times New Roman" w:cs="Times New Roman"/>
        </w:rPr>
        <w:t xml:space="preserve"> </w:t>
      </w:r>
      <w:r w:rsidR="00BD40EA" w:rsidRPr="003457CD">
        <w:rPr>
          <w:rFonts w:ascii="Times New Roman" w:hAnsi="Times New Roman" w:cs="Times New Roman"/>
        </w:rPr>
        <w:t xml:space="preserve">%), </w:t>
      </w:r>
      <w:r w:rsidRPr="003457CD">
        <w:rPr>
          <w:rFonts w:ascii="Times New Roman" w:hAnsi="Times New Roman" w:cs="Times New Roman"/>
        </w:rPr>
        <w:t xml:space="preserve">использование </w:t>
      </w:r>
      <w:r w:rsidR="00242614">
        <w:rPr>
          <w:rFonts w:ascii="Times New Roman" w:hAnsi="Times New Roman" w:cs="Times New Roman"/>
        </w:rPr>
        <w:t>И</w:t>
      </w:r>
      <w:r w:rsidRPr="003457CD">
        <w:rPr>
          <w:rFonts w:ascii="Times New Roman" w:hAnsi="Times New Roman" w:cs="Times New Roman"/>
        </w:rPr>
        <w:t>нтернет</w:t>
      </w:r>
      <w:r w:rsidR="00242614">
        <w:rPr>
          <w:rFonts w:ascii="Times New Roman" w:hAnsi="Times New Roman" w:cs="Times New Roman"/>
        </w:rPr>
        <w:t>а</w:t>
      </w:r>
      <w:r w:rsidR="002875E6">
        <w:rPr>
          <w:rFonts w:ascii="Times New Roman" w:hAnsi="Times New Roman" w:cs="Times New Roman"/>
        </w:rPr>
        <w:t>,</w:t>
      </w:r>
      <w:r w:rsidR="00242614">
        <w:rPr>
          <w:rFonts w:ascii="Times New Roman" w:hAnsi="Times New Roman" w:cs="Times New Roman"/>
        </w:rPr>
        <w:t xml:space="preserve"> </w:t>
      </w:r>
      <w:r w:rsidR="00E61602" w:rsidRPr="003457CD">
        <w:rPr>
          <w:rFonts w:ascii="Times New Roman" w:hAnsi="Times New Roman" w:cs="Times New Roman"/>
        </w:rPr>
        <w:t>в т</w:t>
      </w:r>
      <w:r w:rsidR="002875E6">
        <w:rPr>
          <w:rFonts w:ascii="Times New Roman" w:hAnsi="Times New Roman" w:cs="Times New Roman"/>
        </w:rPr>
        <w:t>ом</w:t>
      </w:r>
      <w:r w:rsidR="00242614">
        <w:rPr>
          <w:rFonts w:ascii="Times New Roman" w:hAnsi="Times New Roman" w:cs="Times New Roman"/>
        </w:rPr>
        <w:t xml:space="preserve"> </w:t>
      </w:r>
      <w:r w:rsidR="00E61602" w:rsidRPr="003457CD">
        <w:rPr>
          <w:rFonts w:ascii="Times New Roman" w:hAnsi="Times New Roman" w:cs="Times New Roman"/>
        </w:rPr>
        <w:t>ч</w:t>
      </w:r>
      <w:r w:rsidR="002875E6">
        <w:rPr>
          <w:rFonts w:ascii="Times New Roman" w:hAnsi="Times New Roman" w:cs="Times New Roman"/>
        </w:rPr>
        <w:t>исле</w:t>
      </w:r>
      <w:r w:rsidR="00E61602" w:rsidRPr="003457CD">
        <w:rPr>
          <w:rFonts w:ascii="Times New Roman" w:hAnsi="Times New Roman" w:cs="Times New Roman"/>
        </w:rPr>
        <w:t xml:space="preserve"> в личных целях </w:t>
      </w:r>
      <w:r w:rsidR="00BD40EA" w:rsidRPr="003457CD">
        <w:rPr>
          <w:rFonts w:ascii="Times New Roman" w:hAnsi="Times New Roman" w:cs="Times New Roman"/>
        </w:rPr>
        <w:t>(15</w:t>
      </w:r>
      <w:r w:rsidR="00242614">
        <w:rPr>
          <w:rFonts w:ascii="Times New Roman" w:hAnsi="Times New Roman" w:cs="Times New Roman"/>
        </w:rPr>
        <w:t xml:space="preserve"> </w:t>
      </w:r>
      <w:r w:rsidR="00BD40EA" w:rsidRPr="003457CD">
        <w:rPr>
          <w:rFonts w:ascii="Times New Roman" w:hAnsi="Times New Roman" w:cs="Times New Roman"/>
        </w:rPr>
        <w:t xml:space="preserve">%), </w:t>
      </w:r>
      <w:r w:rsidRPr="003457CD">
        <w:rPr>
          <w:rFonts w:ascii="Times New Roman" w:hAnsi="Times New Roman" w:cs="Times New Roman"/>
        </w:rPr>
        <w:t>интеграция ци</w:t>
      </w:r>
      <w:r w:rsidRPr="003457CD">
        <w:rPr>
          <w:rFonts w:ascii="Times New Roman" w:hAnsi="Times New Roman" w:cs="Times New Roman"/>
        </w:rPr>
        <w:t>ф</w:t>
      </w:r>
      <w:r w:rsidRPr="003457CD">
        <w:rPr>
          <w:rFonts w:ascii="Times New Roman" w:hAnsi="Times New Roman" w:cs="Times New Roman"/>
        </w:rPr>
        <w:t xml:space="preserve">ровых технологий </w:t>
      </w:r>
      <w:r w:rsidR="00182F5B" w:rsidRPr="003457CD">
        <w:rPr>
          <w:rFonts w:ascii="Times New Roman" w:hAnsi="Times New Roman" w:cs="Times New Roman"/>
        </w:rPr>
        <w:t>(20</w:t>
      </w:r>
      <w:r w:rsidR="00242614">
        <w:rPr>
          <w:rFonts w:ascii="Times New Roman" w:hAnsi="Times New Roman" w:cs="Times New Roman"/>
        </w:rPr>
        <w:t xml:space="preserve"> </w:t>
      </w:r>
      <w:r w:rsidR="00BD40EA" w:rsidRPr="003457CD">
        <w:rPr>
          <w:rFonts w:ascii="Times New Roman" w:hAnsi="Times New Roman" w:cs="Times New Roman"/>
        </w:rPr>
        <w:t xml:space="preserve">%), </w:t>
      </w:r>
      <w:r w:rsidRPr="003457CD">
        <w:rPr>
          <w:rFonts w:ascii="Times New Roman" w:hAnsi="Times New Roman" w:cs="Times New Roman"/>
        </w:rPr>
        <w:t xml:space="preserve">государственные электронные услуги </w:t>
      </w:r>
      <w:r w:rsidR="00182F5B" w:rsidRPr="003457CD">
        <w:rPr>
          <w:rFonts w:ascii="Times New Roman" w:hAnsi="Times New Roman" w:cs="Times New Roman"/>
        </w:rPr>
        <w:t>(15</w:t>
      </w:r>
      <w:r w:rsidR="00242614">
        <w:rPr>
          <w:rFonts w:ascii="Times New Roman" w:hAnsi="Times New Roman" w:cs="Times New Roman"/>
        </w:rPr>
        <w:t xml:space="preserve"> </w:t>
      </w:r>
      <w:r w:rsidR="00182F5B" w:rsidRPr="003457CD">
        <w:rPr>
          <w:rFonts w:ascii="Times New Roman" w:hAnsi="Times New Roman" w:cs="Times New Roman"/>
        </w:rPr>
        <w:t>%)</w:t>
      </w:r>
      <w:r w:rsidRPr="003457CD">
        <w:rPr>
          <w:rFonts w:ascii="Times New Roman" w:hAnsi="Times New Roman" w:cs="Times New Roman"/>
        </w:rPr>
        <w:t>.</w:t>
      </w:r>
    </w:p>
    <w:p w:rsidR="006B43C6" w:rsidRPr="003457CD" w:rsidRDefault="006B43C6" w:rsidP="003457C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457CD">
        <w:rPr>
          <w:rFonts w:ascii="Times New Roman" w:eastAsia="Times New Roman" w:hAnsi="Times New Roman" w:cs="Times New Roman"/>
          <w:bCs/>
        </w:rPr>
        <w:t xml:space="preserve">Индекс </w:t>
      </w:r>
      <w:r w:rsidR="00242614" w:rsidRPr="00242614">
        <w:rPr>
          <w:rFonts w:ascii="Times New Roman" w:hAnsi="Times New Roman" w:cs="Times New Roman"/>
          <w:spacing w:val="-2"/>
          <w:lang w:val="en-US"/>
        </w:rPr>
        <w:t>DEI</w:t>
      </w:r>
      <w:r w:rsidR="00242614">
        <w:rPr>
          <w:rFonts w:ascii="Times New Roman" w:eastAsia="Times New Roman" w:hAnsi="Times New Roman" w:cs="Times New Roman"/>
        </w:rPr>
        <w:t xml:space="preserve"> </w:t>
      </w:r>
      <w:r w:rsidR="00856F1D">
        <w:rPr>
          <w:rFonts w:ascii="Times New Roman" w:eastAsia="Times New Roman" w:hAnsi="Times New Roman" w:cs="Times New Roman"/>
        </w:rPr>
        <w:t>был впервые</w:t>
      </w:r>
      <w:r w:rsidRPr="003457CD">
        <w:rPr>
          <w:rFonts w:ascii="Times New Roman" w:eastAsia="Times New Roman" w:hAnsi="Times New Roman" w:cs="Times New Roman"/>
        </w:rPr>
        <w:t xml:space="preserve"> представлен </w:t>
      </w:r>
      <w:r w:rsidRPr="003457CD">
        <w:rPr>
          <w:rFonts w:ascii="Times New Roman" w:eastAsia="Times New Roman" w:hAnsi="Times New Roman" w:cs="Times New Roman"/>
          <w:bCs/>
        </w:rPr>
        <w:t>13</w:t>
      </w:r>
      <w:r w:rsidR="00242614">
        <w:rPr>
          <w:rFonts w:ascii="Times New Roman" w:eastAsia="Times New Roman" w:hAnsi="Times New Roman" w:cs="Times New Roman"/>
          <w:bCs/>
        </w:rPr>
        <w:t>.07.</w:t>
      </w:r>
      <w:r w:rsidRPr="003457CD">
        <w:rPr>
          <w:rFonts w:ascii="Times New Roman" w:eastAsia="Times New Roman" w:hAnsi="Times New Roman" w:cs="Times New Roman"/>
        </w:rPr>
        <w:t xml:space="preserve">2017 г. </w:t>
      </w:r>
      <w:r w:rsidR="008507CE" w:rsidRPr="002B106D">
        <w:rPr>
          <w:rFonts w:ascii="Times New Roman" w:eastAsia="Times New Roman" w:hAnsi="Times New Roman" w:cs="Times New Roman"/>
        </w:rPr>
        <w:t>фирмой</w:t>
      </w:r>
      <w:r w:rsidR="00242614">
        <w:rPr>
          <w:rFonts w:ascii="Times New Roman" w:eastAsia="Times New Roman" w:hAnsi="Times New Roman" w:cs="Times New Roman"/>
        </w:rPr>
        <w:t xml:space="preserve"> </w:t>
      </w:r>
      <w:hyperlink r:id="rId10" w:tgtFrame="_blank" w:history="1">
        <w:proofErr w:type="spellStart"/>
        <w:r w:rsidRPr="00242614">
          <w:rPr>
            <w:rFonts w:ascii="Times New Roman" w:eastAsia="Times New Roman" w:hAnsi="Times New Roman" w:cs="Times New Roman"/>
          </w:rPr>
          <w:t>Mastercard</w:t>
        </w:r>
        <w:proofErr w:type="spellEnd"/>
      </w:hyperlink>
      <w:r w:rsidRPr="003457CD">
        <w:rPr>
          <w:rFonts w:ascii="Times New Roman" w:eastAsia="Times New Roman" w:hAnsi="Times New Roman" w:cs="Times New Roman"/>
        </w:rPr>
        <w:t xml:space="preserve"> и Школой п</w:t>
      </w:r>
      <w:r w:rsidR="00F7434C">
        <w:rPr>
          <w:rFonts w:ascii="Times New Roman" w:eastAsia="Times New Roman" w:hAnsi="Times New Roman" w:cs="Times New Roman"/>
        </w:rPr>
        <w:t xml:space="preserve">рава и дипломатии им. </w:t>
      </w:r>
      <w:proofErr w:type="spellStart"/>
      <w:r w:rsidR="00F7434C">
        <w:rPr>
          <w:rFonts w:ascii="Times New Roman" w:eastAsia="Times New Roman" w:hAnsi="Times New Roman" w:cs="Times New Roman"/>
        </w:rPr>
        <w:t>Флетчера</w:t>
      </w:r>
      <w:proofErr w:type="spellEnd"/>
      <w:r w:rsidR="00F7434C">
        <w:rPr>
          <w:rFonts w:ascii="Times New Roman" w:eastAsia="Times New Roman" w:hAnsi="Times New Roman" w:cs="Times New Roman"/>
        </w:rPr>
        <w:t xml:space="preserve"> </w:t>
      </w:r>
      <w:r w:rsidRPr="003457CD">
        <w:rPr>
          <w:rFonts w:ascii="Times New Roman" w:eastAsia="Times New Roman" w:hAnsi="Times New Roman" w:cs="Times New Roman"/>
        </w:rPr>
        <w:t>Университет</w:t>
      </w:r>
      <w:r w:rsidR="00F7434C">
        <w:rPr>
          <w:rFonts w:ascii="Times New Roman" w:eastAsia="Times New Roman" w:hAnsi="Times New Roman" w:cs="Times New Roman"/>
        </w:rPr>
        <w:t>а</w:t>
      </w:r>
      <w:r w:rsidRPr="003457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57CD">
        <w:rPr>
          <w:rFonts w:ascii="Times New Roman" w:eastAsia="Times New Roman" w:hAnsi="Times New Roman" w:cs="Times New Roman"/>
        </w:rPr>
        <w:t>Тафтса</w:t>
      </w:r>
      <w:proofErr w:type="spellEnd"/>
      <w:r w:rsidR="00242614">
        <w:rPr>
          <w:rFonts w:ascii="Times New Roman" w:eastAsia="Times New Roman" w:hAnsi="Times New Roman" w:cs="Times New Roman"/>
        </w:rPr>
        <w:t xml:space="preserve"> (</w:t>
      </w:r>
      <w:r w:rsidR="008507CE">
        <w:rPr>
          <w:rFonts w:ascii="Times New Roman" w:eastAsia="Times New Roman" w:hAnsi="Times New Roman" w:cs="Times New Roman"/>
        </w:rPr>
        <w:t>США</w:t>
      </w:r>
      <w:r w:rsidR="00242614">
        <w:rPr>
          <w:rFonts w:ascii="Times New Roman" w:eastAsia="Times New Roman" w:hAnsi="Times New Roman" w:cs="Times New Roman"/>
        </w:rPr>
        <w:t>)</w:t>
      </w:r>
      <w:r w:rsidRPr="003457CD">
        <w:rPr>
          <w:rFonts w:ascii="Times New Roman" w:eastAsia="Times New Roman" w:hAnsi="Times New Roman" w:cs="Times New Roman"/>
        </w:rPr>
        <w:t xml:space="preserve">. Он отражает прогресс в </w:t>
      </w:r>
      <w:r w:rsidRPr="003457CD">
        <w:rPr>
          <w:rFonts w:ascii="Times New Roman" w:eastAsia="Times New Roman" w:hAnsi="Times New Roman" w:cs="Times New Roman"/>
        </w:rPr>
        <w:lastRenderedPageBreak/>
        <w:t xml:space="preserve">развитии </w:t>
      </w:r>
      <w:r w:rsidR="000625BC">
        <w:rPr>
          <w:rFonts w:ascii="Times New Roman" w:eastAsia="Times New Roman" w:hAnsi="Times New Roman" w:cs="Times New Roman"/>
        </w:rPr>
        <w:t>ЦЭ</w:t>
      </w:r>
      <w:r w:rsidRPr="003457CD">
        <w:rPr>
          <w:rFonts w:ascii="Times New Roman" w:eastAsia="Times New Roman" w:hAnsi="Times New Roman" w:cs="Times New Roman"/>
        </w:rPr>
        <w:t xml:space="preserve"> разных стран, а также уровень интеграции </w:t>
      </w:r>
      <w:r w:rsidR="00242614">
        <w:rPr>
          <w:rFonts w:ascii="Times New Roman" w:eastAsia="Times New Roman" w:hAnsi="Times New Roman" w:cs="Times New Roman"/>
        </w:rPr>
        <w:t>Интернета</w:t>
      </w:r>
      <w:r w:rsidRPr="003457CD">
        <w:rPr>
          <w:rFonts w:ascii="Times New Roman" w:eastAsia="Times New Roman" w:hAnsi="Times New Roman" w:cs="Times New Roman"/>
        </w:rPr>
        <w:t xml:space="preserve"> в жизнь миллиардов людей. </w:t>
      </w:r>
      <w:r w:rsidRPr="003457CD">
        <w:rPr>
          <w:rFonts w:ascii="Times New Roman" w:eastAsia="Times New Roman" w:hAnsi="Times New Roman" w:cs="Times New Roman"/>
          <w:lang w:val="en-US"/>
        </w:rPr>
        <w:t>DEI</w:t>
      </w:r>
      <w:r w:rsidRPr="003457CD">
        <w:rPr>
          <w:rFonts w:ascii="Times New Roman" w:eastAsia="Times New Roman" w:hAnsi="Times New Roman" w:cs="Times New Roman"/>
        </w:rPr>
        <w:t xml:space="preserve"> описывает </w:t>
      </w:r>
      <w:r w:rsidR="00242614">
        <w:rPr>
          <w:rFonts w:ascii="Times New Roman" w:eastAsia="Times New Roman" w:hAnsi="Times New Roman" w:cs="Times New Roman"/>
        </w:rPr>
        <w:t>четыре</w:t>
      </w:r>
      <w:r w:rsidRPr="003457CD">
        <w:rPr>
          <w:rFonts w:ascii="Times New Roman" w:eastAsia="Times New Roman" w:hAnsi="Times New Roman" w:cs="Times New Roman"/>
        </w:rPr>
        <w:t xml:space="preserve"> фактора, определяющих темпы </w:t>
      </w:r>
      <w:proofErr w:type="spellStart"/>
      <w:r w:rsidRPr="003457CD">
        <w:rPr>
          <w:rFonts w:ascii="Times New Roman" w:eastAsia="Times New Roman" w:hAnsi="Times New Roman" w:cs="Times New Roman"/>
        </w:rPr>
        <w:t>ди</w:t>
      </w:r>
      <w:r w:rsidR="00242614">
        <w:rPr>
          <w:rFonts w:ascii="Times New Roman" w:eastAsia="Times New Roman" w:hAnsi="Times New Roman" w:cs="Times New Roman"/>
        </w:rPr>
        <w:t>дж</w:t>
      </w:r>
      <w:r w:rsidRPr="003457CD">
        <w:rPr>
          <w:rFonts w:ascii="Times New Roman" w:eastAsia="Times New Roman" w:hAnsi="Times New Roman" w:cs="Times New Roman"/>
        </w:rPr>
        <w:t>ит</w:t>
      </w:r>
      <w:r w:rsidR="000625BC">
        <w:rPr>
          <w:rFonts w:ascii="Times New Roman" w:eastAsia="Times New Roman" w:hAnsi="Times New Roman" w:cs="Times New Roman"/>
        </w:rPr>
        <w:t>а</w:t>
      </w:r>
      <w:r w:rsidRPr="003457CD">
        <w:rPr>
          <w:rFonts w:ascii="Times New Roman" w:eastAsia="Times New Roman" w:hAnsi="Times New Roman" w:cs="Times New Roman"/>
        </w:rPr>
        <w:t>лизации</w:t>
      </w:r>
      <w:proofErr w:type="spellEnd"/>
      <w:r w:rsidR="00262DAD" w:rsidRPr="003457CD">
        <w:rPr>
          <w:rFonts w:ascii="Times New Roman" w:eastAsia="Times New Roman" w:hAnsi="Times New Roman" w:cs="Times New Roman"/>
        </w:rPr>
        <w:t xml:space="preserve"> [7]</w:t>
      </w:r>
      <w:r w:rsidRPr="003457CD">
        <w:rPr>
          <w:rFonts w:ascii="Times New Roman" w:eastAsia="Times New Roman" w:hAnsi="Times New Roman" w:cs="Times New Roman"/>
        </w:rPr>
        <w:t>:</w:t>
      </w:r>
    </w:p>
    <w:p w:rsidR="006B43C6" w:rsidRPr="003457CD" w:rsidRDefault="00242614" w:rsidP="00242614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у</w:t>
      </w:r>
      <w:r w:rsidR="006B43C6" w:rsidRPr="003457CD">
        <w:rPr>
          <w:rFonts w:ascii="Times New Roman" w:eastAsia="Times New Roman" w:hAnsi="Times New Roman" w:cs="Times New Roman"/>
        </w:rPr>
        <w:t xml:space="preserve">ровень доступа к </w:t>
      </w:r>
      <w:r>
        <w:rPr>
          <w:rFonts w:ascii="Times New Roman" w:eastAsia="Times New Roman" w:hAnsi="Times New Roman" w:cs="Times New Roman"/>
        </w:rPr>
        <w:t>И</w:t>
      </w:r>
      <w:r w:rsidR="006B43C6" w:rsidRPr="003457CD">
        <w:rPr>
          <w:rFonts w:ascii="Times New Roman" w:eastAsia="Times New Roman" w:hAnsi="Times New Roman" w:cs="Times New Roman"/>
        </w:rPr>
        <w:t>нтернету и степень развития ИТ-инфраструктуры;</w:t>
      </w:r>
    </w:p>
    <w:p w:rsidR="006B43C6" w:rsidRPr="003457CD" w:rsidRDefault="00242614" w:rsidP="00242614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с</w:t>
      </w:r>
      <w:r w:rsidR="006B43C6" w:rsidRPr="003457CD">
        <w:rPr>
          <w:rFonts w:ascii="Times New Roman" w:eastAsia="Times New Roman" w:hAnsi="Times New Roman" w:cs="Times New Roman"/>
        </w:rPr>
        <w:t>прос потребителей на цифровые технологии;</w:t>
      </w:r>
    </w:p>
    <w:p w:rsidR="006B43C6" w:rsidRPr="003457CD" w:rsidRDefault="00242614" w:rsidP="00242614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и</w:t>
      </w:r>
      <w:r w:rsidR="006B43C6" w:rsidRPr="003457CD">
        <w:rPr>
          <w:rFonts w:ascii="Times New Roman" w:eastAsia="Times New Roman" w:hAnsi="Times New Roman" w:cs="Times New Roman"/>
        </w:rPr>
        <w:t>нституциональн</w:t>
      </w:r>
      <w:r>
        <w:rPr>
          <w:rFonts w:ascii="Times New Roman" w:eastAsia="Times New Roman" w:hAnsi="Times New Roman" w:cs="Times New Roman"/>
        </w:rPr>
        <w:t>ую</w:t>
      </w:r>
      <w:r w:rsidR="006B43C6" w:rsidRPr="003457CD">
        <w:rPr>
          <w:rFonts w:ascii="Times New Roman" w:eastAsia="Times New Roman" w:hAnsi="Times New Roman" w:cs="Times New Roman"/>
        </w:rPr>
        <w:t xml:space="preserve"> сред</w:t>
      </w:r>
      <w:r>
        <w:rPr>
          <w:rFonts w:ascii="Times New Roman" w:eastAsia="Times New Roman" w:hAnsi="Times New Roman" w:cs="Times New Roman"/>
        </w:rPr>
        <w:t>у</w:t>
      </w:r>
      <w:r w:rsidR="006B43C6" w:rsidRPr="003457CD">
        <w:rPr>
          <w:rFonts w:ascii="Times New Roman" w:eastAsia="Times New Roman" w:hAnsi="Times New Roman" w:cs="Times New Roman"/>
        </w:rPr>
        <w:t xml:space="preserve"> (политик</w:t>
      </w:r>
      <w:r>
        <w:rPr>
          <w:rFonts w:ascii="Times New Roman" w:eastAsia="Times New Roman" w:hAnsi="Times New Roman" w:cs="Times New Roman"/>
        </w:rPr>
        <w:t>у</w:t>
      </w:r>
      <w:r w:rsidR="006B43C6" w:rsidRPr="003457CD">
        <w:rPr>
          <w:rFonts w:ascii="Times New Roman" w:eastAsia="Times New Roman" w:hAnsi="Times New Roman" w:cs="Times New Roman"/>
        </w:rPr>
        <w:t xml:space="preserve"> государства, законодательство, ресурсы);</w:t>
      </w:r>
    </w:p>
    <w:p w:rsidR="006B43C6" w:rsidRPr="003457CD" w:rsidRDefault="00242614" w:rsidP="00242614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и</w:t>
      </w:r>
      <w:r w:rsidR="006B43C6" w:rsidRPr="003457CD">
        <w:rPr>
          <w:rFonts w:ascii="Times New Roman" w:eastAsia="Times New Roman" w:hAnsi="Times New Roman" w:cs="Times New Roman"/>
        </w:rPr>
        <w:t xml:space="preserve">нновационный климат (инвестиции в R&amp;D и </w:t>
      </w:r>
      <w:proofErr w:type="spellStart"/>
      <w:r w:rsidR="006B43C6" w:rsidRPr="003457CD">
        <w:rPr>
          <w:rFonts w:ascii="Times New Roman" w:eastAsia="Times New Roman" w:hAnsi="Times New Roman" w:cs="Times New Roman"/>
        </w:rPr>
        <w:t>digital-стартапы</w:t>
      </w:r>
      <w:proofErr w:type="spellEnd"/>
      <w:r w:rsidR="006B43C6" w:rsidRPr="003457CD">
        <w:rPr>
          <w:rFonts w:ascii="Times New Roman" w:eastAsia="Times New Roman" w:hAnsi="Times New Roman" w:cs="Times New Roman"/>
        </w:rPr>
        <w:t>).</w:t>
      </w:r>
    </w:p>
    <w:p w:rsidR="006B43C6" w:rsidRPr="003457CD" w:rsidRDefault="006B43C6" w:rsidP="004457E6">
      <w:pPr>
        <w:ind w:firstLine="567"/>
        <w:jc w:val="both"/>
        <w:rPr>
          <w:rFonts w:ascii="Times New Roman" w:hAnsi="Times New Roman" w:cs="Times New Roman"/>
          <w:spacing w:val="-2"/>
        </w:rPr>
      </w:pPr>
    </w:p>
    <w:p w:rsidR="006B43C6" w:rsidRPr="004457E6" w:rsidRDefault="000625BC" w:rsidP="00242614">
      <w:pPr>
        <w:pStyle w:val="aa"/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pacing w:val="-2"/>
        </w:rPr>
      </w:pPr>
      <w:r w:rsidRPr="002B106D">
        <w:rPr>
          <w:rFonts w:ascii="Times New Roman" w:hAnsi="Times New Roman"/>
          <w:b/>
          <w:spacing w:val="-2"/>
        </w:rPr>
        <w:t>Использование</w:t>
      </w:r>
      <w:r>
        <w:rPr>
          <w:rFonts w:ascii="Times New Roman" w:hAnsi="Times New Roman"/>
          <w:b/>
          <w:spacing w:val="-2"/>
        </w:rPr>
        <w:t xml:space="preserve"> и</w:t>
      </w:r>
      <w:r w:rsidR="00AA4F4D" w:rsidRPr="004457E6">
        <w:rPr>
          <w:rFonts w:ascii="Times New Roman" w:hAnsi="Times New Roman"/>
          <w:b/>
          <w:spacing w:val="-2"/>
        </w:rPr>
        <w:t>ндекс</w:t>
      </w:r>
      <w:r>
        <w:rPr>
          <w:rFonts w:ascii="Times New Roman" w:hAnsi="Times New Roman"/>
          <w:b/>
          <w:spacing w:val="-2"/>
        </w:rPr>
        <w:t xml:space="preserve">а </w:t>
      </w:r>
      <w:r w:rsidR="00AA4F4D" w:rsidRPr="004457E6">
        <w:rPr>
          <w:rFonts w:ascii="Times New Roman" w:hAnsi="Times New Roman"/>
          <w:b/>
          <w:spacing w:val="-2"/>
          <w:lang w:val="en-US"/>
        </w:rPr>
        <w:t>DESI</w:t>
      </w:r>
    </w:p>
    <w:p w:rsidR="00242614" w:rsidRDefault="00242614" w:rsidP="004457E6">
      <w:pPr>
        <w:ind w:firstLine="567"/>
        <w:jc w:val="both"/>
        <w:rPr>
          <w:rFonts w:ascii="Times New Roman" w:hAnsi="Times New Roman" w:cs="Times New Roman"/>
          <w:spacing w:val="-2"/>
        </w:rPr>
      </w:pPr>
    </w:p>
    <w:p w:rsidR="006C578B" w:rsidRPr="003457CD" w:rsidRDefault="006D5578" w:rsidP="004457E6">
      <w:pPr>
        <w:ind w:firstLine="567"/>
        <w:jc w:val="both"/>
        <w:rPr>
          <w:rFonts w:ascii="Times New Roman" w:hAnsi="Times New Roman" w:cs="Times New Roman"/>
        </w:rPr>
      </w:pPr>
      <w:r w:rsidRPr="003457CD">
        <w:rPr>
          <w:rFonts w:ascii="Times New Roman" w:hAnsi="Times New Roman" w:cs="Times New Roman"/>
          <w:spacing w:val="-2"/>
        </w:rPr>
        <w:t xml:space="preserve">Индекс </w:t>
      </w:r>
      <w:r w:rsidRPr="003457CD">
        <w:rPr>
          <w:rFonts w:ascii="Times New Roman" w:hAnsi="Times New Roman" w:cs="Times New Roman"/>
          <w:spacing w:val="-2"/>
          <w:lang w:val="en-US"/>
        </w:rPr>
        <w:t>DESI</w:t>
      </w:r>
      <w:r w:rsidRPr="003457CD">
        <w:rPr>
          <w:rFonts w:ascii="Times New Roman" w:hAnsi="Times New Roman" w:cs="Times New Roman"/>
          <w:spacing w:val="-2"/>
        </w:rPr>
        <w:t xml:space="preserve"> разработан в соответствии с </w:t>
      </w:r>
      <w:r w:rsidR="003730E2" w:rsidRPr="003457CD">
        <w:rPr>
          <w:rFonts w:ascii="Times New Roman" w:hAnsi="Times New Roman" w:cs="Times New Roman"/>
          <w:spacing w:val="-2"/>
        </w:rPr>
        <w:t>Р</w:t>
      </w:r>
      <w:r w:rsidRPr="003457CD">
        <w:rPr>
          <w:rFonts w:ascii="Times New Roman" w:hAnsi="Times New Roman" w:cs="Times New Roman"/>
          <w:spacing w:val="-2"/>
        </w:rPr>
        <w:t>уковод</w:t>
      </w:r>
      <w:r w:rsidR="003730E2" w:rsidRPr="003457CD">
        <w:rPr>
          <w:rFonts w:ascii="Times New Roman" w:hAnsi="Times New Roman" w:cs="Times New Roman"/>
          <w:spacing w:val="-2"/>
        </w:rPr>
        <w:t>ством по построению составных пока</w:t>
      </w:r>
      <w:r w:rsidR="00752167">
        <w:rPr>
          <w:rFonts w:ascii="Times New Roman" w:hAnsi="Times New Roman" w:cs="Times New Roman"/>
          <w:spacing w:val="-2"/>
        </w:rPr>
        <w:softHyphen/>
      </w:r>
      <w:r w:rsidR="003730E2" w:rsidRPr="003457CD">
        <w:rPr>
          <w:rFonts w:ascii="Times New Roman" w:hAnsi="Times New Roman" w:cs="Times New Roman"/>
          <w:spacing w:val="-2"/>
        </w:rPr>
        <w:t>зателей Организаци</w:t>
      </w:r>
      <w:r w:rsidR="00EE381F">
        <w:rPr>
          <w:rFonts w:ascii="Times New Roman" w:hAnsi="Times New Roman" w:cs="Times New Roman"/>
          <w:spacing w:val="-2"/>
        </w:rPr>
        <w:t>и экономического сотрудничества</w:t>
      </w:r>
      <w:r w:rsidR="003730E2" w:rsidRPr="003457CD">
        <w:rPr>
          <w:rFonts w:ascii="Times New Roman" w:hAnsi="Times New Roman" w:cs="Times New Roman"/>
          <w:spacing w:val="-2"/>
        </w:rPr>
        <w:t>.</w:t>
      </w:r>
      <w:r w:rsidR="002C2118" w:rsidRPr="003457CD">
        <w:rPr>
          <w:rFonts w:ascii="Times New Roman" w:hAnsi="Times New Roman" w:cs="Times New Roman"/>
          <w:spacing w:val="-2"/>
        </w:rPr>
        <w:t xml:space="preserve"> </w:t>
      </w:r>
      <w:r w:rsidR="002875E6">
        <w:rPr>
          <w:rFonts w:ascii="Times New Roman" w:hAnsi="Times New Roman" w:cs="Times New Roman"/>
          <w:spacing w:val="-2"/>
        </w:rPr>
        <w:t>В</w:t>
      </w:r>
      <w:r w:rsidR="006C578B" w:rsidRPr="003457CD">
        <w:rPr>
          <w:rFonts w:ascii="Times New Roman" w:hAnsi="Times New Roman" w:cs="Times New Roman"/>
        </w:rPr>
        <w:t xml:space="preserve"> табл</w:t>
      </w:r>
      <w:r w:rsidR="00242614">
        <w:rPr>
          <w:rFonts w:ascii="Times New Roman" w:hAnsi="Times New Roman" w:cs="Times New Roman"/>
        </w:rPr>
        <w:t>.</w:t>
      </w:r>
      <w:r w:rsidR="006C578B" w:rsidRPr="003457CD">
        <w:rPr>
          <w:rFonts w:ascii="Times New Roman" w:hAnsi="Times New Roman" w:cs="Times New Roman"/>
        </w:rPr>
        <w:t xml:space="preserve"> 1 приведены </w:t>
      </w:r>
      <w:r w:rsidR="00242614">
        <w:rPr>
          <w:rFonts w:ascii="Times New Roman" w:hAnsi="Times New Roman" w:cs="Times New Roman"/>
        </w:rPr>
        <w:t xml:space="preserve">его </w:t>
      </w:r>
      <w:r w:rsidR="006C578B" w:rsidRPr="003457CD">
        <w:rPr>
          <w:rFonts w:ascii="Times New Roman" w:hAnsi="Times New Roman" w:cs="Times New Roman"/>
        </w:rPr>
        <w:t>с</w:t>
      </w:r>
      <w:r w:rsidR="006C578B" w:rsidRPr="003457CD">
        <w:rPr>
          <w:rFonts w:ascii="Times New Roman" w:hAnsi="Times New Roman" w:cs="Times New Roman"/>
        </w:rPr>
        <w:t>о</w:t>
      </w:r>
      <w:r w:rsidR="006C578B" w:rsidRPr="003457CD">
        <w:rPr>
          <w:rFonts w:ascii="Times New Roman" w:hAnsi="Times New Roman" w:cs="Times New Roman"/>
        </w:rPr>
        <w:t>ставляющие, которые отражают наряду с технологическими характеристиками показа</w:t>
      </w:r>
      <w:r w:rsidR="00752167">
        <w:rPr>
          <w:rFonts w:ascii="Times New Roman" w:hAnsi="Times New Roman" w:cs="Times New Roman"/>
        </w:rPr>
        <w:softHyphen/>
      </w:r>
      <w:r w:rsidR="006C578B" w:rsidRPr="003457CD">
        <w:rPr>
          <w:rFonts w:ascii="Times New Roman" w:hAnsi="Times New Roman" w:cs="Times New Roman"/>
        </w:rPr>
        <w:t>тели потребности и спрос на ИТ-услуги во всех сферах жизни ИО. Приведен</w:t>
      </w:r>
      <w:r w:rsidR="004A6C55">
        <w:rPr>
          <w:rFonts w:ascii="Times New Roman" w:hAnsi="Times New Roman" w:cs="Times New Roman"/>
        </w:rPr>
        <w:t>о сопо</w:t>
      </w:r>
      <w:r w:rsidR="00752167">
        <w:rPr>
          <w:rFonts w:ascii="Times New Roman" w:hAnsi="Times New Roman" w:cs="Times New Roman"/>
        </w:rPr>
        <w:softHyphen/>
      </w:r>
      <w:r w:rsidR="004A6C55">
        <w:rPr>
          <w:rFonts w:ascii="Times New Roman" w:hAnsi="Times New Roman" w:cs="Times New Roman"/>
        </w:rPr>
        <w:t xml:space="preserve">ставление </w:t>
      </w:r>
      <w:r w:rsidR="006C578B" w:rsidRPr="003457CD">
        <w:rPr>
          <w:rFonts w:ascii="Times New Roman" w:hAnsi="Times New Roman" w:cs="Times New Roman"/>
        </w:rPr>
        <w:t xml:space="preserve">показателей в индексах </w:t>
      </w:r>
      <w:r w:rsidR="006C578B" w:rsidRPr="003457CD">
        <w:rPr>
          <w:rFonts w:ascii="Times New Roman" w:hAnsi="Times New Roman" w:cs="Times New Roman"/>
          <w:lang w:val="en-US"/>
        </w:rPr>
        <w:t>IDI</w:t>
      </w:r>
      <w:r w:rsidR="006C578B" w:rsidRPr="003457CD">
        <w:rPr>
          <w:rFonts w:ascii="Times New Roman" w:hAnsi="Times New Roman" w:cs="Times New Roman"/>
        </w:rPr>
        <w:t xml:space="preserve">, </w:t>
      </w:r>
      <w:r w:rsidR="002875E6" w:rsidRPr="003457CD">
        <w:rPr>
          <w:rFonts w:ascii="Times New Roman" w:hAnsi="Times New Roman" w:cs="Times New Roman"/>
          <w:lang w:val="en-US"/>
        </w:rPr>
        <w:t>EGDI</w:t>
      </w:r>
      <w:r w:rsidR="002875E6" w:rsidRPr="003457CD">
        <w:rPr>
          <w:rFonts w:ascii="Times New Roman" w:hAnsi="Times New Roman" w:cs="Times New Roman"/>
        </w:rPr>
        <w:t>,</w:t>
      </w:r>
      <w:r w:rsidR="002875E6" w:rsidRPr="002875E6">
        <w:rPr>
          <w:rFonts w:ascii="Times New Roman" w:hAnsi="Times New Roman" w:cs="Times New Roman"/>
        </w:rPr>
        <w:t xml:space="preserve"> </w:t>
      </w:r>
      <w:r w:rsidR="006C578B" w:rsidRPr="003457CD">
        <w:rPr>
          <w:rFonts w:ascii="Times New Roman" w:hAnsi="Times New Roman" w:cs="Times New Roman"/>
          <w:lang w:val="en-US"/>
        </w:rPr>
        <w:t>GREI</w:t>
      </w:r>
      <w:r w:rsidR="006C578B" w:rsidRPr="003457CD">
        <w:rPr>
          <w:rFonts w:ascii="Times New Roman" w:hAnsi="Times New Roman" w:cs="Times New Roman"/>
        </w:rPr>
        <w:t xml:space="preserve"> и </w:t>
      </w:r>
      <w:r w:rsidR="002875E6">
        <w:rPr>
          <w:rFonts w:ascii="Times New Roman" w:hAnsi="Times New Roman" w:cs="Times New Roman"/>
        </w:rPr>
        <w:t>веб</w:t>
      </w:r>
      <w:r w:rsidR="006C578B" w:rsidRPr="003457CD">
        <w:rPr>
          <w:rFonts w:ascii="Times New Roman" w:hAnsi="Times New Roman" w:cs="Times New Roman"/>
        </w:rPr>
        <w:t>-услуг.</w:t>
      </w:r>
    </w:p>
    <w:p w:rsidR="006C578B" w:rsidRPr="00656BCA" w:rsidRDefault="006C578B" w:rsidP="003457C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42614" w:rsidRPr="00656BCA" w:rsidRDefault="00234EE6" w:rsidP="00234EE6">
      <w:pPr>
        <w:ind w:right="922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6C578B" w:rsidRPr="00606582" w:rsidRDefault="00234EE6" w:rsidP="00656BCA">
      <w:pPr>
        <w:jc w:val="center"/>
        <w:rPr>
          <w:rFonts w:ascii="Times New Roman" w:hAnsi="Times New Roman" w:cs="Times New Roman"/>
          <w:sz w:val="20"/>
          <w:szCs w:val="20"/>
        </w:rPr>
      </w:pPr>
      <w:r w:rsidRPr="00606582">
        <w:rPr>
          <w:rFonts w:ascii="Times New Roman" w:hAnsi="Times New Roman" w:cs="Times New Roman"/>
          <w:sz w:val="20"/>
          <w:szCs w:val="20"/>
        </w:rPr>
        <w:t xml:space="preserve">Показатели индексов </w:t>
      </w:r>
      <w:r w:rsidR="006748B8" w:rsidRPr="00606582">
        <w:rPr>
          <w:rFonts w:ascii="Times New Roman" w:hAnsi="Times New Roman" w:cs="Times New Roman"/>
          <w:sz w:val="20"/>
          <w:szCs w:val="20"/>
        </w:rPr>
        <w:t>уровня развития ИО</w:t>
      </w:r>
    </w:p>
    <w:p w:rsidR="00656BCA" w:rsidRPr="00752167" w:rsidRDefault="00656BCA" w:rsidP="00656BCA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4395"/>
        <w:gridCol w:w="708"/>
        <w:gridCol w:w="709"/>
        <w:gridCol w:w="709"/>
        <w:gridCol w:w="709"/>
      </w:tblGrid>
      <w:tr w:rsidR="006748B8" w:rsidRPr="00656BCA" w:rsidTr="006775EE">
        <w:trPr>
          <w:trHeight w:val="630"/>
          <w:jc w:val="center"/>
        </w:trPr>
        <w:tc>
          <w:tcPr>
            <w:tcW w:w="4395" w:type="dxa"/>
            <w:vMerge w:val="restart"/>
            <w:vAlign w:val="center"/>
          </w:tcPr>
          <w:p w:rsidR="006748B8" w:rsidRPr="00606582" w:rsidRDefault="006748B8" w:rsidP="00606582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0658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Составляющие и </w:t>
            </w:r>
          </w:p>
          <w:p w:rsidR="006748B8" w:rsidRPr="00656BCA" w:rsidRDefault="006748B8" w:rsidP="00B93F39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06582">
              <w:rPr>
                <w:rFonts w:ascii="Times New Roman" w:hAnsi="Times New Roman" w:cs="Times New Roman"/>
                <w:sz w:val="20"/>
                <w:szCs w:val="20"/>
              </w:rPr>
              <w:t>показатели индекса DESI (%)</w:t>
            </w:r>
          </w:p>
        </w:tc>
        <w:tc>
          <w:tcPr>
            <w:tcW w:w="2835" w:type="dxa"/>
            <w:gridSpan w:val="4"/>
            <w:vAlign w:val="center"/>
          </w:tcPr>
          <w:p w:rsidR="006748B8" w:rsidRPr="00656BCA" w:rsidRDefault="006748B8" w:rsidP="00674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п</w:t>
            </w: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зателей </w:t>
            </w: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>в других индексах</w:t>
            </w:r>
          </w:p>
        </w:tc>
      </w:tr>
      <w:tr w:rsidR="006748B8" w:rsidRPr="00656BCA" w:rsidTr="00234EE6">
        <w:trPr>
          <w:trHeight w:val="752"/>
          <w:jc w:val="center"/>
        </w:trPr>
        <w:tc>
          <w:tcPr>
            <w:tcW w:w="4395" w:type="dxa"/>
            <w:vMerge/>
            <w:vAlign w:val="center"/>
          </w:tcPr>
          <w:p w:rsidR="006748B8" w:rsidRPr="007F4708" w:rsidRDefault="006748B8" w:rsidP="00674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6748B8" w:rsidRPr="00234EE6" w:rsidRDefault="006748B8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IDI</w:t>
            </w:r>
          </w:p>
        </w:tc>
        <w:tc>
          <w:tcPr>
            <w:tcW w:w="709" w:type="dxa"/>
            <w:textDirection w:val="btLr"/>
          </w:tcPr>
          <w:p w:rsidR="006748B8" w:rsidRPr="00234EE6" w:rsidRDefault="006748B8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EGDI</w:t>
            </w:r>
          </w:p>
        </w:tc>
        <w:tc>
          <w:tcPr>
            <w:tcW w:w="709" w:type="dxa"/>
            <w:textDirection w:val="btLr"/>
          </w:tcPr>
          <w:p w:rsidR="006748B8" w:rsidRPr="00234EE6" w:rsidRDefault="006748B8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GREI</w:t>
            </w:r>
          </w:p>
        </w:tc>
        <w:tc>
          <w:tcPr>
            <w:tcW w:w="709" w:type="dxa"/>
            <w:textDirection w:val="btLr"/>
          </w:tcPr>
          <w:p w:rsidR="006748B8" w:rsidRPr="002875E6" w:rsidRDefault="006748B8" w:rsidP="0028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Веб-у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</w:tr>
      <w:tr w:rsidR="00234EE6" w:rsidRPr="00656BCA" w:rsidTr="00234EE6">
        <w:trPr>
          <w:trHeight w:val="20"/>
          <w:jc w:val="center"/>
        </w:trPr>
        <w:tc>
          <w:tcPr>
            <w:tcW w:w="4395" w:type="dxa"/>
            <w:vAlign w:val="center"/>
          </w:tcPr>
          <w:p w:rsidR="00234EE6" w:rsidRDefault="00234EE6" w:rsidP="005509E8">
            <w:pPr>
              <w:ind w:right="-10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(25):</w:t>
            </w:r>
            <w:r w:rsidRPr="00656B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234EE6" w:rsidRDefault="00234EE6" w:rsidP="005509E8">
            <w:pPr>
              <w:ind w:right="-10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стационарный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широкополосный доступ (</w:t>
            </w:r>
            <w:r w:rsidRPr="00656B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ШПД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 (33);</w:t>
            </w:r>
          </w:p>
          <w:p w:rsidR="00234EE6" w:rsidRDefault="00234EE6" w:rsidP="00550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мобильный ШПД (22)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EE6" w:rsidRDefault="00234EE6" w:rsidP="00550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скорость (33)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EE6" w:rsidRPr="00656BCA" w:rsidRDefault="00234EE6" w:rsidP="00234EE6">
            <w:pPr>
              <w:ind w:right="-10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экономичность (11) </w:t>
            </w:r>
          </w:p>
        </w:tc>
        <w:tc>
          <w:tcPr>
            <w:tcW w:w="708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4EE6" w:rsidRPr="00656BCA" w:rsidTr="00234EE6">
        <w:trPr>
          <w:trHeight w:val="20"/>
          <w:jc w:val="center"/>
        </w:trPr>
        <w:tc>
          <w:tcPr>
            <w:tcW w:w="4395" w:type="dxa"/>
          </w:tcPr>
          <w:p w:rsidR="00234EE6" w:rsidRDefault="00234EE6" w:rsidP="00062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>Человеческий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 xml:space="preserve">капитал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(25):</w:t>
            </w:r>
          </w:p>
          <w:p w:rsidR="00234EE6" w:rsidRDefault="00234EE6" w:rsidP="00062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базовые навыки и использование (50)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EE6" w:rsidRPr="007F4708" w:rsidRDefault="00234EE6" w:rsidP="00234E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перспективные возможности (50)</w:t>
            </w:r>
          </w:p>
        </w:tc>
        <w:tc>
          <w:tcPr>
            <w:tcW w:w="708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слабо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слабо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4EE6" w:rsidRPr="00656BCA" w:rsidTr="00234EE6">
        <w:trPr>
          <w:trHeight w:val="20"/>
          <w:jc w:val="center"/>
        </w:trPr>
        <w:tc>
          <w:tcPr>
            <w:tcW w:w="4395" w:type="dxa"/>
          </w:tcPr>
          <w:p w:rsidR="00234EE6" w:rsidRDefault="00234EE6" w:rsidP="00062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34EE6" w:rsidRDefault="00234EE6" w:rsidP="00062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контент (33)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EE6" w:rsidRDefault="00234EE6" w:rsidP="00062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связь (33)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EE6" w:rsidRPr="007F4708" w:rsidRDefault="00234EE6" w:rsidP="00234E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сделки (33)</w:t>
            </w:r>
          </w:p>
        </w:tc>
        <w:tc>
          <w:tcPr>
            <w:tcW w:w="708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слабо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34EE6" w:rsidRPr="00656BCA" w:rsidTr="00234EE6">
        <w:trPr>
          <w:trHeight w:val="20"/>
          <w:jc w:val="center"/>
        </w:trPr>
        <w:tc>
          <w:tcPr>
            <w:tcW w:w="4395" w:type="dxa"/>
          </w:tcPr>
          <w:p w:rsidR="00234EE6" w:rsidRDefault="00234EE6" w:rsidP="00062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 xml:space="preserve">ифровых технологий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4EE6" w:rsidRDefault="00234EE6" w:rsidP="00062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электронный бизнес (60)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EE6" w:rsidRPr="007F4708" w:rsidRDefault="00234EE6" w:rsidP="00234E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коммерция (40) </w:t>
            </w:r>
          </w:p>
        </w:tc>
        <w:tc>
          <w:tcPr>
            <w:tcW w:w="708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4EE6" w:rsidRPr="00656BCA" w:rsidTr="00234EE6">
        <w:trPr>
          <w:trHeight w:val="20"/>
          <w:jc w:val="center"/>
        </w:trPr>
        <w:tc>
          <w:tcPr>
            <w:tcW w:w="4395" w:type="dxa"/>
          </w:tcPr>
          <w:p w:rsidR="00234EE6" w:rsidRDefault="00234EE6" w:rsidP="00234E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625BC">
              <w:rPr>
                <w:rFonts w:ascii="Times New Roman" w:hAnsi="Times New Roman" w:cs="Times New Roman"/>
                <w:sz w:val="20"/>
                <w:szCs w:val="20"/>
              </w:rPr>
              <w:t xml:space="preserve">лектронные </w:t>
            </w:r>
            <w:r w:rsidRPr="00656BCA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4EE6" w:rsidRDefault="00234EE6" w:rsidP="00234E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электронное правительство (67)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EE6" w:rsidRPr="007F4708" w:rsidRDefault="00234EE6" w:rsidP="00234E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здравоохранение (33) </w:t>
            </w:r>
          </w:p>
        </w:tc>
        <w:tc>
          <w:tcPr>
            <w:tcW w:w="708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34EE6" w:rsidRPr="006B3C0C" w:rsidRDefault="00234EE6" w:rsidP="006B3C0C">
            <w:pPr>
              <w:jc w:val="center"/>
            </w:pPr>
            <w:r w:rsidRPr="006B3C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625BC" w:rsidRDefault="000625BC" w:rsidP="003457CD">
      <w:pPr>
        <w:ind w:firstLine="567"/>
        <w:jc w:val="both"/>
        <w:rPr>
          <w:rFonts w:ascii="Times New Roman" w:hAnsi="Times New Roman" w:cs="Times New Roman"/>
          <w:color w:val="7030A0"/>
        </w:rPr>
      </w:pPr>
    </w:p>
    <w:p w:rsidR="00266535" w:rsidRDefault="00556C3D" w:rsidP="003457CD">
      <w:pPr>
        <w:ind w:firstLine="567"/>
        <w:jc w:val="both"/>
        <w:rPr>
          <w:rFonts w:ascii="Times New Roman" w:hAnsi="Times New Roman" w:cs="Times New Roman"/>
        </w:rPr>
      </w:pPr>
      <w:r w:rsidRPr="006B3C0C">
        <w:rPr>
          <w:rFonts w:ascii="Times New Roman" w:hAnsi="Times New Roman" w:cs="Times New Roman"/>
        </w:rPr>
        <w:t xml:space="preserve">Информацией для </w:t>
      </w:r>
      <w:r w:rsidR="00E61602" w:rsidRPr="003457CD">
        <w:rPr>
          <w:rFonts w:ascii="Times New Roman" w:hAnsi="Times New Roman" w:cs="Times New Roman"/>
        </w:rPr>
        <w:t xml:space="preserve">индекса </w:t>
      </w:r>
      <w:r w:rsidR="00B8356D" w:rsidRPr="003457CD">
        <w:rPr>
          <w:rFonts w:ascii="Times New Roman" w:hAnsi="Times New Roman" w:cs="Times New Roman"/>
        </w:rPr>
        <w:t xml:space="preserve">являются </w:t>
      </w:r>
      <w:r w:rsidR="00323976" w:rsidRPr="003457CD">
        <w:rPr>
          <w:rFonts w:ascii="Times New Roman" w:hAnsi="Times New Roman" w:cs="Times New Roman"/>
        </w:rPr>
        <w:t xml:space="preserve">базы </w:t>
      </w:r>
      <w:r>
        <w:rPr>
          <w:rFonts w:ascii="Times New Roman" w:hAnsi="Times New Roman" w:cs="Times New Roman"/>
        </w:rPr>
        <w:t xml:space="preserve">данных </w:t>
      </w:r>
      <w:proofErr w:type="spellStart"/>
      <w:r w:rsidR="00323976" w:rsidRPr="003457CD">
        <w:rPr>
          <w:rFonts w:ascii="Times New Roman" w:hAnsi="Times New Roman" w:cs="Times New Roman"/>
        </w:rPr>
        <w:t>Евроста</w:t>
      </w:r>
      <w:r w:rsidR="00C0500A" w:rsidRPr="003457CD">
        <w:rPr>
          <w:rFonts w:ascii="Times New Roman" w:hAnsi="Times New Roman" w:cs="Times New Roman"/>
        </w:rPr>
        <w:t>та</w:t>
      </w:r>
      <w:proofErr w:type="spellEnd"/>
      <w:r w:rsidR="00323976" w:rsidRPr="003457CD">
        <w:rPr>
          <w:rFonts w:ascii="Times New Roman" w:hAnsi="Times New Roman" w:cs="Times New Roman"/>
        </w:rPr>
        <w:t xml:space="preserve">, Международного </w:t>
      </w:r>
      <w:r w:rsidR="006E296E">
        <w:rPr>
          <w:rFonts w:ascii="Times New Roman" w:hAnsi="Times New Roman" w:cs="Times New Roman"/>
        </w:rPr>
        <w:t>с</w:t>
      </w:r>
      <w:r w:rsidR="00323976" w:rsidRPr="003457CD">
        <w:rPr>
          <w:rFonts w:ascii="Times New Roman" w:hAnsi="Times New Roman" w:cs="Times New Roman"/>
        </w:rPr>
        <w:t>о</w:t>
      </w:r>
      <w:r w:rsidR="00752167">
        <w:rPr>
          <w:rFonts w:ascii="Times New Roman" w:hAnsi="Times New Roman" w:cs="Times New Roman"/>
        </w:rPr>
        <w:softHyphen/>
      </w:r>
      <w:r w:rsidR="00323976" w:rsidRPr="003457CD">
        <w:rPr>
          <w:rFonts w:ascii="Times New Roman" w:hAnsi="Times New Roman" w:cs="Times New Roman"/>
        </w:rPr>
        <w:t xml:space="preserve">юза </w:t>
      </w:r>
      <w:r w:rsidR="006E296E">
        <w:rPr>
          <w:rFonts w:ascii="Times New Roman" w:hAnsi="Times New Roman" w:cs="Times New Roman"/>
        </w:rPr>
        <w:t>э</w:t>
      </w:r>
      <w:r w:rsidR="00323976" w:rsidRPr="003457CD">
        <w:rPr>
          <w:rFonts w:ascii="Times New Roman" w:hAnsi="Times New Roman" w:cs="Times New Roman"/>
        </w:rPr>
        <w:t>лектросвязи</w:t>
      </w:r>
      <w:r>
        <w:rPr>
          <w:rFonts w:ascii="Times New Roman" w:hAnsi="Times New Roman" w:cs="Times New Roman"/>
        </w:rPr>
        <w:t xml:space="preserve">, </w:t>
      </w:r>
      <w:r w:rsidR="00323976" w:rsidRPr="00556C3D">
        <w:rPr>
          <w:rFonts w:ascii="Times New Roman" w:hAnsi="Times New Roman" w:cs="Times New Roman"/>
          <w:lang w:val="en-US"/>
        </w:rPr>
        <w:t>ITU</w:t>
      </w:r>
      <w:r w:rsidR="00524134" w:rsidRPr="003457CD">
        <w:rPr>
          <w:rFonts w:ascii="Times New Roman" w:hAnsi="Times New Roman" w:cs="Times New Roman"/>
        </w:rPr>
        <w:t xml:space="preserve">, </w:t>
      </w:r>
      <w:r w:rsidR="00524134" w:rsidRPr="003457CD">
        <w:rPr>
          <w:rFonts w:ascii="Times New Roman" w:hAnsi="Times New Roman" w:cs="Times New Roman"/>
          <w:lang w:val="en-US"/>
        </w:rPr>
        <w:t>UNESCO</w:t>
      </w:r>
      <w:r w:rsidR="00524134" w:rsidRPr="003457CD">
        <w:rPr>
          <w:rFonts w:ascii="Times New Roman" w:hAnsi="Times New Roman" w:cs="Times New Roman"/>
        </w:rPr>
        <w:t xml:space="preserve">, </w:t>
      </w:r>
      <w:r w:rsidR="00524134" w:rsidRPr="003457CD">
        <w:rPr>
          <w:rFonts w:ascii="Times New Roman" w:hAnsi="Times New Roman" w:cs="Times New Roman"/>
          <w:lang w:val="en-US"/>
        </w:rPr>
        <w:t>UNCTAD</w:t>
      </w:r>
      <w:r w:rsidR="00524134" w:rsidRPr="003457CD">
        <w:rPr>
          <w:rFonts w:ascii="Times New Roman" w:hAnsi="Times New Roman" w:cs="Times New Roman"/>
        </w:rPr>
        <w:t xml:space="preserve">, </w:t>
      </w:r>
      <w:r w:rsidR="00524134" w:rsidRPr="003457CD">
        <w:rPr>
          <w:rFonts w:ascii="Times New Roman" w:hAnsi="Times New Roman" w:cs="Times New Roman"/>
          <w:lang w:val="en-US"/>
        </w:rPr>
        <w:t>UNDECA</w:t>
      </w:r>
      <w:r w:rsidR="00524134" w:rsidRPr="003457CD">
        <w:rPr>
          <w:rFonts w:ascii="Times New Roman" w:hAnsi="Times New Roman" w:cs="Times New Roman"/>
        </w:rPr>
        <w:t>, Всемирного банка, Всемир</w:t>
      </w:r>
      <w:r w:rsidR="00752167">
        <w:rPr>
          <w:rFonts w:ascii="Times New Roman" w:hAnsi="Times New Roman" w:cs="Times New Roman"/>
        </w:rPr>
        <w:softHyphen/>
      </w:r>
      <w:r w:rsidR="00524134" w:rsidRPr="003457CD">
        <w:rPr>
          <w:rFonts w:ascii="Times New Roman" w:hAnsi="Times New Roman" w:cs="Times New Roman"/>
        </w:rPr>
        <w:t>ной организации здравоохранения</w:t>
      </w:r>
      <w:r w:rsidR="00637A50" w:rsidRPr="003457CD">
        <w:rPr>
          <w:rFonts w:ascii="Times New Roman" w:hAnsi="Times New Roman" w:cs="Times New Roman"/>
        </w:rPr>
        <w:t>.</w:t>
      </w:r>
      <w:r w:rsidR="00524134" w:rsidRPr="003457CD">
        <w:rPr>
          <w:rFonts w:ascii="Times New Roman" w:hAnsi="Times New Roman" w:cs="Times New Roman"/>
        </w:rPr>
        <w:t xml:space="preserve"> </w:t>
      </w:r>
    </w:p>
    <w:p w:rsidR="007B639D" w:rsidRDefault="007B639D" w:rsidP="003457C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2017 г</w:t>
      </w:r>
      <w:r w:rsidR="00556C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1706F">
        <w:rPr>
          <w:rFonts w:ascii="Times New Roman" w:eastAsia="Times New Roman" w:hAnsi="Times New Roman" w:cs="Times New Roman"/>
        </w:rPr>
        <w:t>Дания, Швеция, Финляндия и Нидерланды имеют самые пере</w:t>
      </w:r>
      <w:r w:rsidR="00752167">
        <w:rPr>
          <w:rFonts w:ascii="Times New Roman" w:eastAsia="Times New Roman" w:hAnsi="Times New Roman" w:cs="Times New Roman"/>
        </w:rPr>
        <w:softHyphen/>
      </w:r>
      <w:r w:rsidRPr="0021706F">
        <w:rPr>
          <w:rFonts w:ascii="Times New Roman" w:eastAsia="Times New Roman" w:hAnsi="Times New Roman" w:cs="Times New Roman"/>
        </w:rPr>
        <w:t xml:space="preserve">довые </w:t>
      </w:r>
      <w:r w:rsidR="000625BC">
        <w:rPr>
          <w:rFonts w:ascii="Times New Roman" w:eastAsia="Times New Roman" w:hAnsi="Times New Roman" w:cs="Times New Roman"/>
        </w:rPr>
        <w:t>ЦЭ</w:t>
      </w:r>
      <w:r w:rsidRPr="0021706F">
        <w:rPr>
          <w:rFonts w:ascii="Times New Roman" w:eastAsia="Times New Roman" w:hAnsi="Times New Roman" w:cs="Times New Roman"/>
        </w:rPr>
        <w:t xml:space="preserve">, за </w:t>
      </w:r>
      <w:r w:rsidR="006E296E">
        <w:rPr>
          <w:rFonts w:ascii="Times New Roman" w:eastAsia="Times New Roman" w:hAnsi="Times New Roman" w:cs="Times New Roman"/>
        </w:rPr>
        <w:t>ними</w:t>
      </w:r>
      <w:r w:rsidRPr="0021706F">
        <w:rPr>
          <w:rFonts w:ascii="Times New Roman" w:eastAsia="Times New Roman" w:hAnsi="Times New Roman" w:cs="Times New Roman"/>
        </w:rPr>
        <w:t xml:space="preserve"> следуют Люксембург, Ирландия, Великобритания, Бельгия и Эстония. Ирландия, Кипр и Испания в течение последних четырех лет прогрессиро</w:t>
      </w:r>
      <w:r w:rsidR="00752167">
        <w:rPr>
          <w:rFonts w:ascii="Times New Roman" w:eastAsia="Times New Roman" w:hAnsi="Times New Roman" w:cs="Times New Roman"/>
        </w:rPr>
        <w:softHyphen/>
      </w:r>
      <w:r w:rsidRPr="0021706F">
        <w:rPr>
          <w:rFonts w:ascii="Times New Roman" w:eastAsia="Times New Roman" w:hAnsi="Times New Roman" w:cs="Times New Roman"/>
        </w:rPr>
        <w:t>вали больше всего (более чем на 15 пунктов), тогда как самый низкий рост цифровых пока</w:t>
      </w:r>
      <w:r w:rsidR="00752167">
        <w:rPr>
          <w:rFonts w:ascii="Times New Roman" w:eastAsia="Times New Roman" w:hAnsi="Times New Roman" w:cs="Times New Roman"/>
        </w:rPr>
        <w:softHyphen/>
      </w:r>
      <w:r w:rsidRPr="0021706F">
        <w:rPr>
          <w:rFonts w:ascii="Times New Roman" w:eastAsia="Times New Roman" w:hAnsi="Times New Roman" w:cs="Times New Roman"/>
        </w:rPr>
        <w:t>зателей был зафиксирован в Греции (ниже 10 баллов).</w:t>
      </w:r>
    </w:p>
    <w:p w:rsidR="00733586" w:rsidRPr="0021706F" w:rsidRDefault="00733586" w:rsidP="0073358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2018 г</w:t>
      </w:r>
      <w:r w:rsidR="00556C3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805E67">
        <w:rPr>
          <w:rFonts w:ascii="Times New Roman" w:eastAsia="Times New Roman" w:hAnsi="Times New Roman" w:cs="Times New Roman"/>
        </w:rPr>
        <w:t xml:space="preserve">Еврокомиссия </w:t>
      </w:r>
      <w:r>
        <w:rPr>
          <w:rFonts w:ascii="Times New Roman" w:eastAsia="Times New Roman" w:hAnsi="Times New Roman" w:cs="Times New Roman"/>
        </w:rPr>
        <w:t>выделил</w:t>
      </w:r>
      <w:r w:rsidR="00805E67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</w:t>
      </w:r>
      <w:r w:rsidRPr="0021706F">
        <w:rPr>
          <w:rFonts w:ascii="Times New Roman" w:eastAsia="Times New Roman" w:hAnsi="Times New Roman" w:cs="Times New Roman"/>
        </w:rPr>
        <w:t xml:space="preserve">ри кластера </w:t>
      </w:r>
      <w:r w:rsidR="007F4708" w:rsidRPr="003D46E7">
        <w:rPr>
          <w:rFonts w:ascii="Times New Roman" w:eastAsia="Times New Roman" w:hAnsi="Times New Roman" w:cs="Times New Roman"/>
        </w:rPr>
        <w:t>стран по уровню</w:t>
      </w:r>
      <w:r w:rsidR="00556C3D" w:rsidRPr="003D46E7">
        <w:rPr>
          <w:rFonts w:ascii="Times New Roman" w:eastAsia="Times New Roman" w:hAnsi="Times New Roman" w:cs="Times New Roman"/>
        </w:rPr>
        <w:t xml:space="preserve"> развити</w:t>
      </w:r>
      <w:r w:rsidR="007F4708" w:rsidRPr="003D46E7">
        <w:rPr>
          <w:rFonts w:ascii="Times New Roman" w:eastAsia="Times New Roman" w:hAnsi="Times New Roman" w:cs="Times New Roman"/>
        </w:rPr>
        <w:t>я</w:t>
      </w:r>
      <w:r w:rsidR="00556C3D" w:rsidRPr="003D46E7">
        <w:rPr>
          <w:rFonts w:ascii="Times New Roman" w:eastAsia="Times New Roman" w:hAnsi="Times New Roman" w:cs="Times New Roman"/>
        </w:rPr>
        <w:t xml:space="preserve"> </w:t>
      </w:r>
      <w:r w:rsidR="003D46E7">
        <w:rPr>
          <w:rFonts w:ascii="Times New Roman" w:eastAsia="Times New Roman" w:hAnsi="Times New Roman" w:cs="Times New Roman"/>
        </w:rPr>
        <w:t>ЦЭ</w:t>
      </w:r>
      <w:r>
        <w:rPr>
          <w:rFonts w:ascii="Times New Roman" w:eastAsia="Times New Roman" w:hAnsi="Times New Roman" w:cs="Times New Roman"/>
        </w:rPr>
        <w:t xml:space="preserve">: </w:t>
      </w:r>
    </w:p>
    <w:p w:rsidR="00733586" w:rsidRPr="0021706F" w:rsidRDefault="00556C3D" w:rsidP="0073358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в</w:t>
      </w:r>
      <w:r w:rsidR="00733586" w:rsidRPr="0021706F">
        <w:rPr>
          <w:rFonts w:ascii="Times New Roman" w:eastAsia="Times New Roman" w:hAnsi="Times New Roman" w:cs="Times New Roman"/>
        </w:rPr>
        <w:t>ысоко</w:t>
      </w:r>
      <w:r w:rsidR="00805E67">
        <w:rPr>
          <w:rFonts w:ascii="Times New Roman" w:eastAsia="Times New Roman" w:hAnsi="Times New Roman" w:cs="Times New Roman"/>
        </w:rPr>
        <w:t>технологичные</w:t>
      </w:r>
      <w:r w:rsidR="00733586" w:rsidRPr="0021706F">
        <w:rPr>
          <w:rFonts w:ascii="Times New Roman" w:eastAsia="Times New Roman" w:hAnsi="Times New Roman" w:cs="Times New Roman"/>
        </w:rPr>
        <w:t xml:space="preserve"> страны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="00733586" w:rsidRPr="0021706F">
        <w:rPr>
          <w:rFonts w:ascii="Times New Roman" w:eastAsia="Times New Roman" w:hAnsi="Times New Roman" w:cs="Times New Roman"/>
        </w:rPr>
        <w:t>Дания, Швеция, Финляндия, Нидерланды, Лю</w:t>
      </w:r>
      <w:r w:rsidR="00733586" w:rsidRPr="0021706F">
        <w:rPr>
          <w:rFonts w:ascii="Times New Roman" w:eastAsia="Times New Roman" w:hAnsi="Times New Roman" w:cs="Times New Roman"/>
        </w:rPr>
        <w:t>к</w:t>
      </w:r>
      <w:r w:rsidR="00733586" w:rsidRPr="0021706F">
        <w:rPr>
          <w:rFonts w:ascii="Times New Roman" w:eastAsia="Times New Roman" w:hAnsi="Times New Roman" w:cs="Times New Roman"/>
        </w:rPr>
        <w:t>сем</w:t>
      </w:r>
      <w:r w:rsidR="00752167">
        <w:rPr>
          <w:rFonts w:ascii="Times New Roman" w:eastAsia="Times New Roman" w:hAnsi="Times New Roman" w:cs="Times New Roman"/>
        </w:rPr>
        <w:softHyphen/>
      </w:r>
      <w:r w:rsidR="00733586" w:rsidRPr="0021706F">
        <w:rPr>
          <w:rFonts w:ascii="Times New Roman" w:eastAsia="Times New Roman" w:hAnsi="Times New Roman" w:cs="Times New Roman"/>
        </w:rPr>
        <w:t>бург, Ирландия, Великобритания, Бельгия и Эстония</w:t>
      </w:r>
      <w:r w:rsidR="00805E67">
        <w:rPr>
          <w:rFonts w:ascii="Times New Roman" w:eastAsia="Times New Roman" w:hAnsi="Times New Roman" w:cs="Times New Roman"/>
        </w:rPr>
        <w:t>;</w:t>
      </w:r>
      <w:r w:rsidR="00733586" w:rsidRPr="0021706F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733586" w:rsidRPr="0021706F" w:rsidRDefault="00556C3D" w:rsidP="0073358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– страны со средним уровнем: </w:t>
      </w:r>
      <w:proofErr w:type="gramStart"/>
      <w:r w:rsidR="00733586" w:rsidRPr="0021706F">
        <w:rPr>
          <w:rFonts w:ascii="Times New Roman" w:eastAsia="Times New Roman" w:hAnsi="Times New Roman" w:cs="Times New Roman"/>
        </w:rPr>
        <w:t>Испания, Австрия, Мальта, Литва, Германия, Сл</w:t>
      </w:r>
      <w:r w:rsidR="00733586" w:rsidRPr="0021706F">
        <w:rPr>
          <w:rFonts w:ascii="Times New Roman" w:eastAsia="Times New Roman" w:hAnsi="Times New Roman" w:cs="Times New Roman"/>
        </w:rPr>
        <w:t>о</w:t>
      </w:r>
      <w:r w:rsidR="00733586" w:rsidRPr="0021706F">
        <w:rPr>
          <w:rFonts w:ascii="Times New Roman" w:eastAsia="Times New Roman" w:hAnsi="Times New Roman" w:cs="Times New Roman"/>
        </w:rPr>
        <w:t>ве</w:t>
      </w:r>
      <w:r w:rsidR="00752167">
        <w:rPr>
          <w:rFonts w:ascii="Times New Roman" w:eastAsia="Times New Roman" w:hAnsi="Times New Roman" w:cs="Times New Roman"/>
        </w:rPr>
        <w:softHyphen/>
      </w:r>
      <w:r w:rsidR="00733586" w:rsidRPr="0021706F">
        <w:rPr>
          <w:rFonts w:ascii="Times New Roman" w:eastAsia="Times New Roman" w:hAnsi="Times New Roman" w:cs="Times New Roman"/>
        </w:rPr>
        <w:t>ния, Португалия, Чехия, Франция и Латвия</w:t>
      </w:r>
      <w:r w:rsidR="00805E67">
        <w:rPr>
          <w:rFonts w:ascii="Times New Roman" w:eastAsia="Times New Roman" w:hAnsi="Times New Roman" w:cs="Times New Roman"/>
        </w:rPr>
        <w:t>;</w:t>
      </w:r>
      <w:proofErr w:type="gramEnd"/>
    </w:p>
    <w:p w:rsidR="00733586" w:rsidRPr="0021706F" w:rsidRDefault="00556C3D" w:rsidP="0073358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с</w:t>
      </w:r>
      <w:r w:rsidR="00733586" w:rsidRPr="0021706F">
        <w:rPr>
          <w:rFonts w:ascii="Times New Roman" w:eastAsia="Times New Roman" w:hAnsi="Times New Roman" w:cs="Times New Roman"/>
        </w:rPr>
        <w:t>траны с низким у</w:t>
      </w:r>
      <w:r>
        <w:rPr>
          <w:rFonts w:ascii="Times New Roman" w:eastAsia="Times New Roman" w:hAnsi="Times New Roman" w:cs="Times New Roman"/>
        </w:rPr>
        <w:t xml:space="preserve">ровнем: </w:t>
      </w:r>
      <w:r w:rsidR="00733586" w:rsidRPr="0021706F">
        <w:rPr>
          <w:rFonts w:ascii="Times New Roman" w:eastAsia="Times New Roman" w:hAnsi="Times New Roman" w:cs="Times New Roman"/>
        </w:rPr>
        <w:t>Словакия, Кипр, Хорватия, Венгрия, Польша, Италия, Бол</w:t>
      </w:r>
      <w:r w:rsidR="00752167">
        <w:rPr>
          <w:rFonts w:ascii="Times New Roman" w:eastAsia="Times New Roman" w:hAnsi="Times New Roman" w:cs="Times New Roman"/>
        </w:rPr>
        <w:softHyphen/>
      </w:r>
      <w:r w:rsidR="00733586" w:rsidRPr="0021706F">
        <w:rPr>
          <w:rFonts w:ascii="Times New Roman" w:eastAsia="Times New Roman" w:hAnsi="Times New Roman" w:cs="Times New Roman"/>
        </w:rPr>
        <w:t xml:space="preserve">гария, Греция и Румыния. </w:t>
      </w:r>
    </w:p>
    <w:p w:rsidR="007A0510" w:rsidRPr="003457CD" w:rsidRDefault="007A0510" w:rsidP="003457CD">
      <w:pPr>
        <w:ind w:firstLine="567"/>
        <w:jc w:val="both"/>
        <w:rPr>
          <w:rFonts w:ascii="Times New Roman" w:hAnsi="Times New Roman" w:cs="Times New Roman"/>
        </w:rPr>
      </w:pPr>
      <w:r w:rsidRPr="003457CD">
        <w:rPr>
          <w:rFonts w:ascii="Times New Roman" w:hAnsi="Times New Roman" w:cs="Times New Roman"/>
        </w:rPr>
        <w:t>Для объективной оценки состояния европейского рынка разработан международ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 xml:space="preserve">ный индекс I-DESI, позволяющий развить потенциал </w:t>
      </w:r>
      <w:r w:rsidR="000625BC">
        <w:rPr>
          <w:rFonts w:ascii="Times New Roman" w:hAnsi="Times New Roman" w:cs="Times New Roman"/>
        </w:rPr>
        <w:t>ЦЭ</w:t>
      </w:r>
      <w:r w:rsidRPr="003457CD">
        <w:rPr>
          <w:rFonts w:ascii="Times New Roman" w:hAnsi="Times New Roman" w:cs="Times New Roman"/>
        </w:rPr>
        <w:t xml:space="preserve"> стран </w:t>
      </w:r>
      <w:r w:rsidR="00556C3D">
        <w:rPr>
          <w:rFonts w:ascii="Times New Roman" w:hAnsi="Times New Roman" w:cs="Times New Roman"/>
        </w:rPr>
        <w:t>ЕС</w:t>
      </w:r>
      <w:r w:rsidRPr="003457CD">
        <w:rPr>
          <w:rFonts w:ascii="Times New Roman" w:hAnsi="Times New Roman" w:cs="Times New Roman"/>
        </w:rPr>
        <w:t xml:space="preserve"> по сравнению с дру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 xml:space="preserve">гими странами с ВНД. </w:t>
      </w:r>
      <w:r w:rsidR="00556C3D">
        <w:rPr>
          <w:rFonts w:ascii="Times New Roman" w:hAnsi="Times New Roman" w:cs="Times New Roman"/>
        </w:rPr>
        <w:t>Данный индекс</w:t>
      </w:r>
      <w:r w:rsidRPr="003457CD">
        <w:rPr>
          <w:rFonts w:ascii="Times New Roman" w:hAnsi="Times New Roman" w:cs="Times New Roman"/>
        </w:rPr>
        <w:t xml:space="preserve"> оценивает </w:t>
      </w:r>
      <w:proofErr w:type="gramStart"/>
      <w:r w:rsidRPr="003457CD">
        <w:rPr>
          <w:rFonts w:ascii="Times New Roman" w:hAnsi="Times New Roman" w:cs="Times New Roman"/>
        </w:rPr>
        <w:t>эффективность</w:t>
      </w:r>
      <w:proofErr w:type="gramEnd"/>
      <w:r w:rsidRPr="003457CD">
        <w:rPr>
          <w:rFonts w:ascii="Times New Roman" w:hAnsi="Times New Roman" w:cs="Times New Roman"/>
        </w:rPr>
        <w:t xml:space="preserve"> как отдельных стран, так и ЕС в целом в сравнении с 15 другими странами мира: </w:t>
      </w:r>
      <w:proofErr w:type="gramStart"/>
      <w:r w:rsidRPr="003457CD">
        <w:rPr>
          <w:rFonts w:ascii="Times New Roman" w:hAnsi="Times New Roman" w:cs="Times New Roman"/>
        </w:rPr>
        <w:t>Австралией, Бразилией, Кана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>дой, Китаем, Израилем, Исландией, Японией, Кореей, Мексикой, Новой Зеландией, Норвегией, Россией, Швейцарией, Турцией и США.</w:t>
      </w:r>
      <w:proofErr w:type="gramEnd"/>
    </w:p>
    <w:p w:rsidR="007B639D" w:rsidRPr="002C3A88" w:rsidRDefault="007A0510" w:rsidP="002C3A88">
      <w:pPr>
        <w:ind w:firstLine="567"/>
        <w:jc w:val="both"/>
        <w:rPr>
          <w:rStyle w:val="FontStyle98"/>
          <w:rFonts w:ascii="Times New Roman" w:hAnsi="Times New Roman" w:cs="Times New Roman"/>
          <w:sz w:val="24"/>
          <w:szCs w:val="24"/>
          <w:lang w:val="en-US"/>
        </w:rPr>
      </w:pPr>
      <w:r w:rsidRPr="003457CD">
        <w:rPr>
          <w:rFonts w:ascii="Times New Roman" w:hAnsi="Times New Roman" w:cs="Times New Roman"/>
        </w:rPr>
        <w:t>Статистические</w:t>
      </w:r>
      <w:r w:rsidRPr="002C3A88">
        <w:rPr>
          <w:rFonts w:ascii="Times New Roman" w:hAnsi="Times New Roman" w:cs="Times New Roman"/>
          <w:lang w:val="en-US"/>
        </w:rPr>
        <w:t xml:space="preserve"> </w:t>
      </w:r>
      <w:r w:rsidRPr="003457CD">
        <w:rPr>
          <w:rFonts w:ascii="Times New Roman" w:hAnsi="Times New Roman" w:cs="Times New Roman"/>
        </w:rPr>
        <w:t>базы</w:t>
      </w:r>
      <w:r w:rsidRPr="002C3A88">
        <w:rPr>
          <w:rFonts w:ascii="Times New Roman" w:hAnsi="Times New Roman" w:cs="Times New Roman"/>
          <w:lang w:val="en-US"/>
        </w:rPr>
        <w:t xml:space="preserve"> </w:t>
      </w:r>
      <w:r w:rsidRPr="007B639D">
        <w:rPr>
          <w:rFonts w:ascii="Times New Roman" w:hAnsi="Times New Roman" w:cs="Times New Roman"/>
          <w:lang w:val="en-US"/>
        </w:rPr>
        <w:t>I</w:t>
      </w:r>
      <w:r w:rsidRPr="002C3A88">
        <w:rPr>
          <w:rFonts w:ascii="Times New Roman" w:hAnsi="Times New Roman" w:cs="Times New Roman"/>
          <w:lang w:val="en-US"/>
        </w:rPr>
        <w:t>-</w:t>
      </w:r>
      <w:r w:rsidRPr="007B639D">
        <w:rPr>
          <w:rFonts w:ascii="Times New Roman" w:hAnsi="Times New Roman" w:cs="Times New Roman"/>
          <w:lang w:val="en-US"/>
        </w:rPr>
        <w:t>DESI</w:t>
      </w:r>
      <w:r w:rsidR="007B639D" w:rsidRPr="002C3A88">
        <w:rPr>
          <w:rFonts w:ascii="Times New Roman" w:hAnsi="Times New Roman" w:cs="Times New Roman"/>
          <w:lang w:val="en-US"/>
        </w:rPr>
        <w:t xml:space="preserve"> </w:t>
      </w:r>
      <w:r w:rsidR="00556C3D" w:rsidRPr="00556C3D">
        <w:rPr>
          <w:rFonts w:ascii="Times New Roman" w:hAnsi="Times New Roman" w:cs="Times New Roman"/>
          <w:lang w:val="en-US"/>
        </w:rPr>
        <w:t>–</w:t>
      </w:r>
      <w:r w:rsidR="002C3A88" w:rsidRPr="002C3A88">
        <w:rPr>
          <w:rFonts w:ascii="Times New Roman" w:hAnsi="Times New Roman" w:cs="Times New Roman"/>
          <w:lang w:val="en-US"/>
        </w:rPr>
        <w:t xml:space="preserve">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Eurostat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ITU World Telecommunication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database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World Bank WDI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 database,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OECD World Indicators of Skills for Employment (WISE) data</w:t>
      </w:r>
      <w:r w:rsidR="00752167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softHyphen/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base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OECD Science, Technology and Industry Scoreboard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OECD Digital Economy Outlook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UN </w:t>
      </w:r>
      <w:proofErr w:type="spellStart"/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eGovernment</w:t>
      </w:r>
      <w:proofErr w:type="spellEnd"/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 Survey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39D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Global Open Data Index</w:t>
      </w:r>
      <w:r w:rsidR="002C3A88" w:rsidRPr="002C3A88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39D" w:rsidRPr="002C3A88">
        <w:rPr>
          <w:rFonts w:ascii="Times New Roman" w:hAnsi="Times New Roman" w:cs="Times New Roman"/>
          <w:lang w:val="en-US"/>
        </w:rPr>
        <w:t>National statistical institutes of extra-EU countries</w:t>
      </w:r>
      <w:r w:rsidR="002C3A88" w:rsidRPr="002C3A88">
        <w:rPr>
          <w:rFonts w:ascii="Times New Roman" w:hAnsi="Times New Roman" w:cs="Times New Roman"/>
          <w:lang w:val="en-US"/>
        </w:rPr>
        <w:t xml:space="preserve"> </w:t>
      </w:r>
      <w:r w:rsidR="002C3A88">
        <w:rPr>
          <w:rFonts w:ascii="Times New Roman" w:hAnsi="Times New Roman" w:cs="Times New Roman"/>
        </w:rPr>
        <w:t>и</w:t>
      </w:r>
      <w:r w:rsidR="002C3A88" w:rsidRPr="002C3A88">
        <w:rPr>
          <w:rFonts w:ascii="Times New Roman" w:hAnsi="Times New Roman" w:cs="Times New Roman"/>
          <w:lang w:val="en-US"/>
        </w:rPr>
        <w:t xml:space="preserve"> </w:t>
      </w:r>
      <w:r w:rsidR="002C3A88">
        <w:rPr>
          <w:rFonts w:ascii="Times New Roman" w:hAnsi="Times New Roman" w:cs="Times New Roman"/>
        </w:rPr>
        <w:t>национальные</w:t>
      </w:r>
      <w:r w:rsidR="002C3A88" w:rsidRPr="002C3A88">
        <w:rPr>
          <w:rFonts w:ascii="Times New Roman" w:hAnsi="Times New Roman" w:cs="Times New Roman"/>
          <w:lang w:val="en-US"/>
        </w:rPr>
        <w:t xml:space="preserve"> </w:t>
      </w:r>
      <w:r w:rsidR="002C3A88">
        <w:rPr>
          <w:rFonts w:ascii="Times New Roman" w:hAnsi="Times New Roman" w:cs="Times New Roman"/>
        </w:rPr>
        <w:t>статистические</w:t>
      </w:r>
      <w:r w:rsidR="002C3A88" w:rsidRPr="002C3A88">
        <w:rPr>
          <w:rFonts w:ascii="Times New Roman" w:hAnsi="Times New Roman" w:cs="Times New Roman"/>
          <w:lang w:val="en-US"/>
        </w:rPr>
        <w:t xml:space="preserve"> </w:t>
      </w:r>
      <w:r w:rsidR="002C3A88">
        <w:rPr>
          <w:rFonts w:ascii="Times New Roman" w:hAnsi="Times New Roman" w:cs="Times New Roman"/>
        </w:rPr>
        <w:t>отчеты</w:t>
      </w:r>
      <w:r w:rsidR="002C3A88" w:rsidRPr="002C3A88">
        <w:rPr>
          <w:rFonts w:ascii="Times New Roman" w:hAnsi="Times New Roman" w:cs="Times New Roman"/>
          <w:lang w:val="en-US"/>
        </w:rPr>
        <w:t>.</w:t>
      </w:r>
    </w:p>
    <w:p w:rsidR="007A0510" w:rsidRDefault="006E296E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В</w:t>
      </w:r>
      <w:r w:rsidR="007A0510" w:rsidRPr="003457CD">
        <w:rPr>
          <w:rFonts w:ascii="Times New Roman" w:hAnsi="Times New Roman" w:cs="Times New Roman"/>
          <w:spacing w:val="-4"/>
        </w:rPr>
        <w:t xml:space="preserve"> табл</w:t>
      </w:r>
      <w:r w:rsidR="00556C3D">
        <w:rPr>
          <w:rFonts w:ascii="Times New Roman" w:hAnsi="Times New Roman" w:cs="Times New Roman"/>
          <w:spacing w:val="-4"/>
        </w:rPr>
        <w:t>.</w:t>
      </w:r>
      <w:r w:rsidR="007A0510" w:rsidRPr="003457CD">
        <w:rPr>
          <w:rFonts w:ascii="Times New Roman" w:hAnsi="Times New Roman" w:cs="Times New Roman"/>
          <w:spacing w:val="-4"/>
        </w:rPr>
        <w:t xml:space="preserve"> </w:t>
      </w:r>
      <w:r w:rsidR="001269E2" w:rsidRPr="003457CD">
        <w:rPr>
          <w:rFonts w:ascii="Times New Roman" w:hAnsi="Times New Roman" w:cs="Times New Roman"/>
          <w:spacing w:val="-4"/>
        </w:rPr>
        <w:t>2</w:t>
      </w:r>
      <w:r w:rsidR="007A0510" w:rsidRPr="003457CD">
        <w:rPr>
          <w:rFonts w:ascii="Times New Roman" w:hAnsi="Times New Roman" w:cs="Times New Roman"/>
          <w:spacing w:val="-4"/>
        </w:rPr>
        <w:t xml:space="preserve"> приведена выборка рейтинга стран по индексу </w:t>
      </w:r>
      <w:r w:rsidR="007A0510" w:rsidRPr="003457CD">
        <w:rPr>
          <w:rFonts w:ascii="Times New Roman" w:hAnsi="Times New Roman" w:cs="Times New Roman"/>
          <w:spacing w:val="-4"/>
          <w:lang w:val="en-US"/>
        </w:rPr>
        <w:t>I</w:t>
      </w:r>
      <w:r w:rsidR="007A0510" w:rsidRPr="003457CD">
        <w:rPr>
          <w:rFonts w:ascii="Times New Roman" w:hAnsi="Times New Roman" w:cs="Times New Roman"/>
          <w:spacing w:val="-4"/>
        </w:rPr>
        <w:t>-</w:t>
      </w:r>
      <w:r w:rsidR="007A0510" w:rsidRPr="003457CD">
        <w:rPr>
          <w:rFonts w:ascii="Times New Roman" w:hAnsi="Times New Roman" w:cs="Times New Roman"/>
          <w:spacing w:val="-4"/>
          <w:lang w:val="en-US"/>
        </w:rPr>
        <w:t>DESI</w:t>
      </w:r>
      <w:r w:rsidR="007A0510" w:rsidRPr="003457CD">
        <w:rPr>
          <w:rFonts w:ascii="Times New Roman" w:hAnsi="Times New Roman" w:cs="Times New Roman"/>
          <w:spacing w:val="-4"/>
        </w:rPr>
        <w:t>_</w:t>
      </w:r>
      <w:r w:rsidR="007A0510" w:rsidRPr="003457CD">
        <w:rPr>
          <w:rFonts w:ascii="Times New Roman" w:hAnsi="Times New Roman" w:cs="Times New Roman"/>
          <w:spacing w:val="-4"/>
          <w:lang w:val="en-US"/>
        </w:rPr>
        <w:t>Tier</w:t>
      </w:r>
      <w:r w:rsidR="007A0510" w:rsidRPr="003457CD">
        <w:rPr>
          <w:rFonts w:ascii="Times New Roman" w:hAnsi="Times New Roman" w:cs="Times New Roman"/>
          <w:spacing w:val="-4"/>
        </w:rPr>
        <w:t>-2.</w:t>
      </w:r>
    </w:p>
    <w:p w:rsidR="006775EE" w:rsidRPr="003457CD" w:rsidRDefault="006775EE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</w:p>
    <w:p w:rsidR="007A0510" w:rsidRPr="008D1B8B" w:rsidRDefault="007A0510" w:rsidP="003457C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D1B8B" w:rsidRPr="008D1B8B" w:rsidRDefault="007A0510" w:rsidP="006775EE">
      <w:pPr>
        <w:ind w:right="705"/>
        <w:jc w:val="right"/>
        <w:rPr>
          <w:rFonts w:ascii="Times New Roman" w:hAnsi="Times New Roman" w:cs="Times New Roman"/>
          <w:sz w:val="20"/>
          <w:szCs w:val="20"/>
        </w:rPr>
      </w:pPr>
      <w:r w:rsidRPr="008D1B8B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1269E2" w:rsidRPr="008D1B8B">
        <w:rPr>
          <w:rFonts w:ascii="Times New Roman" w:hAnsi="Times New Roman" w:cs="Times New Roman"/>
          <w:sz w:val="20"/>
          <w:szCs w:val="20"/>
        </w:rPr>
        <w:t>2</w:t>
      </w:r>
    </w:p>
    <w:p w:rsidR="007A0510" w:rsidRPr="008D1B8B" w:rsidRDefault="007A0510" w:rsidP="008D1B8B">
      <w:pPr>
        <w:jc w:val="center"/>
        <w:rPr>
          <w:rFonts w:ascii="Times New Roman" w:hAnsi="Times New Roman" w:cs="Times New Roman"/>
          <w:sz w:val="20"/>
          <w:szCs w:val="20"/>
        </w:rPr>
      </w:pPr>
      <w:r w:rsidRPr="00606582">
        <w:rPr>
          <w:rFonts w:ascii="Times New Roman" w:hAnsi="Times New Roman" w:cs="Times New Roman"/>
          <w:sz w:val="20"/>
          <w:szCs w:val="20"/>
        </w:rPr>
        <w:t xml:space="preserve">Рейтинг </w:t>
      </w:r>
      <w:r w:rsidR="006748B8" w:rsidRPr="00606582">
        <w:rPr>
          <w:rFonts w:ascii="Times New Roman" w:hAnsi="Times New Roman" w:cs="Times New Roman"/>
          <w:sz w:val="20"/>
          <w:szCs w:val="20"/>
        </w:rPr>
        <w:t xml:space="preserve">стран </w:t>
      </w:r>
      <w:r w:rsidR="006775EE" w:rsidRPr="00606582">
        <w:rPr>
          <w:rFonts w:ascii="Times New Roman" w:hAnsi="Times New Roman" w:cs="Times New Roman"/>
          <w:sz w:val="20"/>
          <w:szCs w:val="20"/>
        </w:rPr>
        <w:t xml:space="preserve">по составляющим </w:t>
      </w:r>
      <w:r w:rsidRPr="008D1B8B">
        <w:rPr>
          <w:rFonts w:ascii="Times New Roman" w:hAnsi="Times New Roman" w:cs="Times New Roman"/>
          <w:sz w:val="20"/>
          <w:szCs w:val="20"/>
        </w:rPr>
        <w:t xml:space="preserve">индекса </w:t>
      </w:r>
      <w:r w:rsidRPr="008D1B8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D1B8B">
        <w:rPr>
          <w:rFonts w:ascii="Times New Roman" w:hAnsi="Times New Roman" w:cs="Times New Roman"/>
          <w:sz w:val="20"/>
          <w:szCs w:val="20"/>
        </w:rPr>
        <w:t>-</w:t>
      </w:r>
      <w:r w:rsidRPr="008D1B8B">
        <w:rPr>
          <w:rFonts w:ascii="Times New Roman" w:hAnsi="Times New Roman" w:cs="Times New Roman"/>
          <w:sz w:val="20"/>
          <w:szCs w:val="20"/>
          <w:lang w:val="en-US"/>
        </w:rPr>
        <w:t>DESI</w:t>
      </w:r>
      <w:r w:rsidRPr="008D1B8B">
        <w:rPr>
          <w:rFonts w:ascii="Times New Roman" w:hAnsi="Times New Roman" w:cs="Times New Roman"/>
          <w:sz w:val="20"/>
          <w:szCs w:val="20"/>
        </w:rPr>
        <w:t>_</w:t>
      </w:r>
      <w:r w:rsidRPr="008D1B8B">
        <w:rPr>
          <w:rFonts w:ascii="Times New Roman" w:hAnsi="Times New Roman" w:cs="Times New Roman"/>
          <w:sz w:val="20"/>
          <w:szCs w:val="20"/>
          <w:lang w:val="en-US"/>
        </w:rPr>
        <w:t>Tier</w:t>
      </w:r>
      <w:r w:rsidRPr="008D1B8B">
        <w:rPr>
          <w:rFonts w:ascii="Times New Roman" w:hAnsi="Times New Roman" w:cs="Times New Roman"/>
          <w:sz w:val="20"/>
          <w:szCs w:val="20"/>
        </w:rPr>
        <w:t xml:space="preserve">-2 </w:t>
      </w:r>
      <w:r w:rsidR="008D1B8B">
        <w:rPr>
          <w:rFonts w:ascii="Times New Roman" w:hAnsi="Times New Roman" w:cs="Times New Roman"/>
          <w:sz w:val="20"/>
          <w:szCs w:val="20"/>
        </w:rPr>
        <w:t>(</w:t>
      </w:r>
      <w:r w:rsidR="004D08AC" w:rsidRPr="008D1B8B">
        <w:rPr>
          <w:rFonts w:ascii="Times New Roman" w:hAnsi="Times New Roman" w:cs="Times New Roman"/>
          <w:sz w:val="20"/>
          <w:szCs w:val="20"/>
        </w:rPr>
        <w:t>2016</w:t>
      </w:r>
      <w:r w:rsidR="008D1B8B">
        <w:rPr>
          <w:rFonts w:ascii="Times New Roman" w:hAnsi="Times New Roman" w:cs="Times New Roman"/>
          <w:sz w:val="20"/>
          <w:szCs w:val="20"/>
        </w:rPr>
        <w:t xml:space="preserve"> г.)</w:t>
      </w:r>
    </w:p>
    <w:p w:rsidR="008D1B8B" w:rsidRPr="00752167" w:rsidRDefault="008D1B8B" w:rsidP="008D1B8B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135" w:type="pct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0"/>
        <w:gridCol w:w="605"/>
        <w:gridCol w:w="1306"/>
        <w:gridCol w:w="1411"/>
        <w:gridCol w:w="1288"/>
        <w:gridCol w:w="1624"/>
      </w:tblGrid>
      <w:tr w:rsidR="006775EE" w:rsidRPr="007F4708" w:rsidTr="006775EE">
        <w:trPr>
          <w:jc w:val="center"/>
        </w:trPr>
        <w:tc>
          <w:tcPr>
            <w:tcW w:w="895" w:type="pct"/>
            <w:vAlign w:val="center"/>
          </w:tcPr>
          <w:p w:rsidR="006775EE" w:rsidRPr="007F4708" w:rsidRDefault="006775EE" w:rsidP="0006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</w:p>
        </w:tc>
        <w:tc>
          <w:tcPr>
            <w:tcW w:w="398" w:type="pct"/>
            <w:vAlign w:val="center"/>
          </w:tcPr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860" w:type="pct"/>
            <w:vAlign w:val="center"/>
          </w:tcPr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Человеческий</w:t>
            </w:r>
          </w:p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капитал</w:t>
            </w:r>
          </w:p>
        </w:tc>
        <w:tc>
          <w:tcPr>
            <w:tcW w:w="929" w:type="pct"/>
            <w:vAlign w:val="center"/>
          </w:tcPr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</w:p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Интернета</w:t>
            </w:r>
          </w:p>
        </w:tc>
        <w:tc>
          <w:tcPr>
            <w:tcW w:w="848" w:type="pct"/>
            <w:vAlign w:val="center"/>
          </w:tcPr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Интеграция</w:t>
            </w:r>
          </w:p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цифровых</w:t>
            </w:r>
          </w:p>
          <w:p w:rsidR="006775EE" w:rsidRPr="007F4708" w:rsidRDefault="006775EE" w:rsidP="003457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технологий</w:t>
            </w:r>
          </w:p>
        </w:tc>
        <w:tc>
          <w:tcPr>
            <w:tcW w:w="1069" w:type="pct"/>
            <w:vAlign w:val="center"/>
          </w:tcPr>
          <w:p w:rsidR="006775EE" w:rsidRPr="007F4708" w:rsidRDefault="006775EE" w:rsidP="007830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Государственные</w:t>
            </w:r>
          </w:p>
          <w:p w:rsidR="006775EE" w:rsidRPr="007F4708" w:rsidRDefault="006775EE" w:rsidP="007830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708">
              <w:rPr>
                <w:rFonts w:ascii="Times New Roman" w:hAnsi="Times New Roman"/>
                <w:sz w:val="20"/>
                <w:szCs w:val="20"/>
              </w:rPr>
              <w:t>электронные услуги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Исландия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775EE" w:rsidRPr="006775EE" w:rsidTr="006775EE">
        <w:trPr>
          <w:jc w:val="center"/>
        </w:trPr>
        <w:tc>
          <w:tcPr>
            <w:tcW w:w="895" w:type="pct"/>
            <w:shd w:val="clear" w:color="auto" w:fill="auto"/>
          </w:tcPr>
          <w:p w:rsidR="006775EE" w:rsidRPr="006775EE" w:rsidRDefault="006775EE" w:rsidP="003457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A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28 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top</w:t>
            </w:r>
          </w:p>
        </w:tc>
        <w:tc>
          <w:tcPr>
            <w:tcW w:w="398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29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069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Корея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Норвегия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75EE" w:rsidRPr="007F4708" w:rsidTr="006775EE">
        <w:trPr>
          <w:trHeight w:val="95"/>
          <w:jc w:val="center"/>
        </w:trPr>
        <w:tc>
          <w:tcPr>
            <w:tcW w:w="895" w:type="pct"/>
          </w:tcPr>
          <w:p w:rsidR="006775EE" w:rsidRPr="007F4708" w:rsidRDefault="006775EE" w:rsidP="007F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Зеландия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Швейцария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  <w:shd w:val="clear" w:color="auto" w:fill="auto"/>
          </w:tcPr>
          <w:p w:rsidR="006775EE" w:rsidRPr="006775EE" w:rsidRDefault="006775EE" w:rsidP="003457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A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11. 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28 </w:t>
            </w:r>
            <w:proofErr w:type="spellStart"/>
            <w:r w:rsidRPr="006775E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av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929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48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069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  <w:shd w:val="clear" w:color="auto" w:fill="auto"/>
          </w:tcPr>
          <w:p w:rsidR="006775EE" w:rsidRPr="006775EE" w:rsidRDefault="006775EE" w:rsidP="003457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A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15. 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28 </w:t>
            </w:r>
            <w:r w:rsidRPr="006775E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bot</w:t>
            </w:r>
          </w:p>
        </w:tc>
        <w:tc>
          <w:tcPr>
            <w:tcW w:w="398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860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929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848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069" w:type="pct"/>
            <w:shd w:val="clear" w:color="auto" w:fill="auto"/>
          </w:tcPr>
          <w:p w:rsidR="006775EE" w:rsidRPr="006775EE" w:rsidRDefault="006775EE" w:rsidP="003457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5EE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 xml:space="preserve">Бразилия 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775EE" w:rsidRPr="007F4708" w:rsidTr="006775EE">
        <w:trPr>
          <w:jc w:val="center"/>
        </w:trPr>
        <w:tc>
          <w:tcPr>
            <w:tcW w:w="895" w:type="pct"/>
          </w:tcPr>
          <w:p w:rsidR="006775EE" w:rsidRPr="007F4708" w:rsidRDefault="006775EE" w:rsidP="00345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39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8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9" w:type="pct"/>
          </w:tcPr>
          <w:p w:rsidR="006775EE" w:rsidRPr="007F4708" w:rsidRDefault="006775EE" w:rsidP="00345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A0510" w:rsidRPr="00752167" w:rsidRDefault="007A0510" w:rsidP="003457C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0510" w:rsidRPr="003457CD" w:rsidRDefault="00661A90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Международное с</w:t>
      </w:r>
      <w:r w:rsidR="007A0510" w:rsidRPr="003457CD">
        <w:rPr>
          <w:rFonts w:ascii="Times New Roman" w:hAnsi="Times New Roman" w:cs="Times New Roman"/>
        </w:rPr>
        <w:t>равнение по индексу I-DESI_Tier-2 показало</w:t>
      </w:r>
      <w:r w:rsidR="006775EE">
        <w:rPr>
          <w:rFonts w:ascii="Times New Roman" w:hAnsi="Times New Roman" w:cs="Times New Roman"/>
        </w:rPr>
        <w:t xml:space="preserve"> следующее</w:t>
      </w:r>
      <w:r w:rsidR="007A0510" w:rsidRPr="003457CD">
        <w:rPr>
          <w:rFonts w:ascii="Times New Roman" w:hAnsi="Times New Roman" w:cs="Times New Roman"/>
        </w:rPr>
        <w:t>:</w:t>
      </w:r>
    </w:p>
    <w:p w:rsidR="007A0510" w:rsidRPr="003457CD" w:rsidRDefault="008D1B8B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A0510" w:rsidRPr="003457CD">
        <w:rPr>
          <w:rFonts w:ascii="Times New Roman" w:hAnsi="Times New Roman" w:cs="Times New Roman"/>
        </w:rPr>
        <w:t>по индексу в целом мировым лидером является Исландия; Россия, Израиль и Ки</w:t>
      </w:r>
      <w:r w:rsidR="00752167">
        <w:rPr>
          <w:rFonts w:ascii="Times New Roman" w:hAnsi="Times New Roman" w:cs="Times New Roman"/>
        </w:rPr>
        <w:softHyphen/>
      </w:r>
      <w:r w:rsidR="007A0510" w:rsidRPr="003457CD">
        <w:rPr>
          <w:rFonts w:ascii="Times New Roman" w:hAnsi="Times New Roman" w:cs="Times New Roman"/>
        </w:rPr>
        <w:t>тай ниже среднего показателя по ЕС;</w:t>
      </w:r>
    </w:p>
    <w:p w:rsidR="007A0510" w:rsidRPr="003457CD" w:rsidRDefault="008D1B8B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A0510" w:rsidRPr="003457CD">
        <w:rPr>
          <w:rFonts w:ascii="Times New Roman" w:hAnsi="Times New Roman" w:cs="Times New Roman"/>
        </w:rPr>
        <w:t>возможностям подключения</w:t>
      </w:r>
      <w:r>
        <w:rPr>
          <w:rFonts w:ascii="Times New Roman" w:hAnsi="Times New Roman" w:cs="Times New Roman"/>
        </w:rPr>
        <w:t xml:space="preserve"> </w:t>
      </w:r>
      <w:r w:rsidR="007A0510" w:rsidRPr="003457CD">
        <w:rPr>
          <w:rFonts w:ascii="Times New Roman" w:hAnsi="Times New Roman" w:cs="Times New Roman"/>
        </w:rPr>
        <w:t>Корея и Швейцария опер</w:t>
      </w:r>
      <w:r w:rsidR="00661A90">
        <w:rPr>
          <w:rFonts w:ascii="Times New Roman" w:hAnsi="Times New Roman" w:cs="Times New Roman"/>
        </w:rPr>
        <w:t>ежают все страны ЕС;</w:t>
      </w:r>
      <w:r w:rsidR="007A0510" w:rsidRPr="003457CD">
        <w:rPr>
          <w:rFonts w:ascii="Times New Roman" w:hAnsi="Times New Roman" w:cs="Times New Roman"/>
        </w:rPr>
        <w:t xml:space="preserve"> </w:t>
      </w:r>
    </w:p>
    <w:p w:rsidR="007A0510" w:rsidRPr="003457CD" w:rsidRDefault="008D1B8B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A0510" w:rsidRPr="003457CD">
        <w:rPr>
          <w:rFonts w:ascii="Times New Roman" w:hAnsi="Times New Roman" w:cs="Times New Roman"/>
        </w:rPr>
        <w:t>человеческ</w:t>
      </w:r>
      <w:r w:rsidR="006775EE">
        <w:rPr>
          <w:rFonts w:ascii="Times New Roman" w:hAnsi="Times New Roman" w:cs="Times New Roman"/>
        </w:rPr>
        <w:t>ому</w:t>
      </w:r>
      <w:r w:rsidR="007A0510" w:rsidRPr="003457CD">
        <w:rPr>
          <w:rFonts w:ascii="Times New Roman" w:hAnsi="Times New Roman" w:cs="Times New Roman"/>
        </w:rPr>
        <w:t xml:space="preserve"> капитал</w:t>
      </w:r>
      <w:r w:rsidR="006775EE">
        <w:rPr>
          <w:rFonts w:ascii="Times New Roman" w:hAnsi="Times New Roman" w:cs="Times New Roman"/>
        </w:rPr>
        <w:t>у</w:t>
      </w:r>
      <w:r w:rsidR="007A0510" w:rsidRPr="003457CD">
        <w:rPr>
          <w:rFonts w:ascii="Times New Roman" w:hAnsi="Times New Roman" w:cs="Times New Roman"/>
        </w:rPr>
        <w:t xml:space="preserve"> Корея и Китай опережают главные страны ЕС, Россия сле</w:t>
      </w:r>
      <w:r w:rsidR="00752167">
        <w:rPr>
          <w:rFonts w:ascii="Times New Roman" w:hAnsi="Times New Roman" w:cs="Times New Roman"/>
        </w:rPr>
        <w:softHyphen/>
      </w:r>
      <w:r w:rsidR="007A0510" w:rsidRPr="003457CD">
        <w:rPr>
          <w:rFonts w:ascii="Times New Roman" w:hAnsi="Times New Roman" w:cs="Times New Roman"/>
        </w:rPr>
        <w:t>дует за Норвегией и опережает средн</w:t>
      </w:r>
      <w:r w:rsidR="006775EE">
        <w:rPr>
          <w:rFonts w:ascii="Times New Roman" w:hAnsi="Times New Roman" w:cs="Times New Roman"/>
        </w:rPr>
        <w:t>и</w:t>
      </w:r>
      <w:r w:rsidR="007A0510" w:rsidRPr="003457CD">
        <w:rPr>
          <w:rFonts w:ascii="Times New Roman" w:hAnsi="Times New Roman" w:cs="Times New Roman"/>
        </w:rPr>
        <w:t xml:space="preserve">е </w:t>
      </w:r>
      <w:r w:rsidR="006775EE">
        <w:rPr>
          <w:rFonts w:ascii="Times New Roman" w:hAnsi="Times New Roman" w:cs="Times New Roman"/>
        </w:rPr>
        <w:t xml:space="preserve">показатели </w:t>
      </w:r>
      <w:r w:rsidR="007A0510" w:rsidRPr="003457CD">
        <w:rPr>
          <w:rFonts w:ascii="Times New Roman" w:hAnsi="Times New Roman" w:cs="Times New Roman"/>
        </w:rPr>
        <w:t>по ЕС;</w:t>
      </w:r>
    </w:p>
    <w:p w:rsidR="008D1B8B" w:rsidRDefault="008D1B8B" w:rsidP="00661A90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A0510" w:rsidRPr="003457CD">
        <w:rPr>
          <w:rFonts w:ascii="Times New Roman" w:hAnsi="Times New Roman" w:cs="Times New Roman"/>
        </w:rPr>
        <w:t>использовани</w:t>
      </w:r>
      <w:r w:rsidR="006775EE">
        <w:rPr>
          <w:rFonts w:ascii="Times New Roman" w:hAnsi="Times New Roman" w:cs="Times New Roman"/>
        </w:rPr>
        <w:t>ю</w:t>
      </w:r>
      <w:r w:rsidR="007A0510" w:rsidRPr="003457CD">
        <w:rPr>
          <w:rFonts w:ascii="Times New Roman" w:hAnsi="Times New Roman" w:cs="Times New Roman"/>
        </w:rPr>
        <w:t xml:space="preserve"> Интернета </w:t>
      </w:r>
      <w:r w:rsidR="004618E2" w:rsidRPr="003457CD">
        <w:rPr>
          <w:rFonts w:ascii="Times New Roman" w:hAnsi="Times New Roman" w:cs="Times New Roman"/>
        </w:rPr>
        <w:t xml:space="preserve">мировым лидером </w:t>
      </w:r>
      <w:r w:rsidR="004618E2">
        <w:rPr>
          <w:rFonts w:ascii="Times New Roman" w:hAnsi="Times New Roman" w:cs="Times New Roman"/>
        </w:rPr>
        <w:t xml:space="preserve">также </w:t>
      </w:r>
      <w:r w:rsidR="004618E2" w:rsidRPr="003457CD">
        <w:rPr>
          <w:rFonts w:ascii="Times New Roman" w:hAnsi="Times New Roman" w:cs="Times New Roman"/>
        </w:rPr>
        <w:t>является Исландия</w:t>
      </w:r>
      <w:r w:rsidR="007A0510" w:rsidRPr="003457CD">
        <w:rPr>
          <w:rFonts w:ascii="Times New Roman" w:hAnsi="Times New Roman" w:cs="Times New Roman"/>
        </w:rPr>
        <w:t xml:space="preserve">; </w:t>
      </w:r>
    </w:p>
    <w:p w:rsidR="00661A90" w:rsidRDefault="008D1B8B" w:rsidP="00661A90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A0510" w:rsidRPr="003457CD">
        <w:rPr>
          <w:rFonts w:ascii="Times New Roman" w:hAnsi="Times New Roman" w:cs="Times New Roman"/>
        </w:rPr>
        <w:t>интеграци</w:t>
      </w:r>
      <w:r w:rsidR="006775EE">
        <w:rPr>
          <w:rFonts w:ascii="Times New Roman" w:hAnsi="Times New Roman" w:cs="Times New Roman"/>
        </w:rPr>
        <w:t>и</w:t>
      </w:r>
      <w:r w:rsidR="007A0510" w:rsidRPr="003457CD">
        <w:rPr>
          <w:rFonts w:ascii="Times New Roman" w:hAnsi="Times New Roman" w:cs="Times New Roman"/>
        </w:rPr>
        <w:t xml:space="preserve"> цифровых технологий Новая Зеландия является мировым лидером; </w:t>
      </w:r>
    </w:p>
    <w:p w:rsidR="007A0510" w:rsidRPr="003457CD" w:rsidRDefault="008D1B8B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7A0510" w:rsidRPr="003457CD">
        <w:rPr>
          <w:rFonts w:ascii="Times New Roman" w:hAnsi="Times New Roman" w:cs="Times New Roman"/>
        </w:rPr>
        <w:t>государственны</w:t>
      </w:r>
      <w:r w:rsidR="006775EE">
        <w:rPr>
          <w:rFonts w:ascii="Times New Roman" w:hAnsi="Times New Roman" w:cs="Times New Roman"/>
        </w:rPr>
        <w:t>м</w:t>
      </w:r>
      <w:r w:rsidR="007A0510" w:rsidRPr="003457CD">
        <w:rPr>
          <w:rFonts w:ascii="Times New Roman" w:hAnsi="Times New Roman" w:cs="Times New Roman"/>
        </w:rPr>
        <w:t xml:space="preserve"> цифровы</w:t>
      </w:r>
      <w:r w:rsidR="006775EE">
        <w:rPr>
          <w:rFonts w:ascii="Times New Roman" w:hAnsi="Times New Roman" w:cs="Times New Roman"/>
        </w:rPr>
        <w:t>м</w:t>
      </w:r>
      <w:r w:rsidR="007A0510" w:rsidRPr="003457CD">
        <w:rPr>
          <w:rFonts w:ascii="Times New Roman" w:hAnsi="Times New Roman" w:cs="Times New Roman"/>
        </w:rPr>
        <w:t xml:space="preserve"> услуг</w:t>
      </w:r>
      <w:r w:rsidR="006775EE">
        <w:rPr>
          <w:rFonts w:ascii="Times New Roman" w:hAnsi="Times New Roman" w:cs="Times New Roman"/>
        </w:rPr>
        <w:t>ам</w:t>
      </w:r>
      <w:r w:rsidR="007A0510" w:rsidRPr="003457CD">
        <w:rPr>
          <w:rFonts w:ascii="Times New Roman" w:hAnsi="Times New Roman" w:cs="Times New Roman"/>
        </w:rPr>
        <w:t xml:space="preserve"> США является мировым лидером</w:t>
      </w:r>
      <w:r w:rsidR="006775EE">
        <w:rPr>
          <w:rFonts w:ascii="Times New Roman" w:hAnsi="Times New Roman" w:cs="Times New Roman"/>
        </w:rPr>
        <w:t>,</w:t>
      </w:r>
      <w:r w:rsidR="007A0510" w:rsidRPr="003457CD">
        <w:rPr>
          <w:rFonts w:ascii="Times New Roman" w:hAnsi="Times New Roman" w:cs="Times New Roman"/>
        </w:rPr>
        <w:t xml:space="preserve"> Россия и Ки</w:t>
      </w:r>
      <w:r w:rsidR="00752167">
        <w:rPr>
          <w:rFonts w:ascii="Times New Roman" w:hAnsi="Times New Roman" w:cs="Times New Roman"/>
        </w:rPr>
        <w:softHyphen/>
      </w:r>
      <w:r w:rsidR="007A0510" w:rsidRPr="003457CD">
        <w:rPr>
          <w:rFonts w:ascii="Times New Roman" w:hAnsi="Times New Roman" w:cs="Times New Roman"/>
        </w:rPr>
        <w:t xml:space="preserve">тай </w:t>
      </w:r>
      <w:r w:rsidRPr="006B3C0C">
        <w:rPr>
          <w:rFonts w:ascii="Times New Roman" w:hAnsi="Times New Roman" w:cs="Times New Roman"/>
        </w:rPr>
        <w:t xml:space="preserve">имеют </w:t>
      </w:r>
      <w:r w:rsidR="007A0510" w:rsidRPr="006B3C0C">
        <w:rPr>
          <w:rFonts w:ascii="Times New Roman" w:hAnsi="Times New Roman" w:cs="Times New Roman"/>
        </w:rPr>
        <w:t>средн</w:t>
      </w:r>
      <w:r w:rsidRPr="006B3C0C">
        <w:rPr>
          <w:rFonts w:ascii="Times New Roman" w:hAnsi="Times New Roman" w:cs="Times New Roman"/>
        </w:rPr>
        <w:t>ие</w:t>
      </w:r>
      <w:r w:rsidR="007A0510" w:rsidRPr="006B3C0C">
        <w:rPr>
          <w:rFonts w:ascii="Times New Roman" w:hAnsi="Times New Roman" w:cs="Times New Roman"/>
        </w:rPr>
        <w:t xml:space="preserve"> показател</w:t>
      </w:r>
      <w:r w:rsidRPr="006B3C0C">
        <w:rPr>
          <w:rFonts w:ascii="Times New Roman" w:hAnsi="Times New Roman" w:cs="Times New Roman"/>
        </w:rPr>
        <w:t>и</w:t>
      </w:r>
      <w:r w:rsidR="007A0510" w:rsidRPr="006B3C0C">
        <w:rPr>
          <w:rFonts w:ascii="Times New Roman" w:hAnsi="Times New Roman" w:cs="Times New Roman"/>
        </w:rPr>
        <w:t xml:space="preserve"> </w:t>
      </w:r>
      <w:r w:rsidR="007A0510" w:rsidRPr="003457CD">
        <w:rPr>
          <w:rFonts w:ascii="Times New Roman" w:hAnsi="Times New Roman" w:cs="Times New Roman"/>
        </w:rPr>
        <w:t>по ЕС.</w:t>
      </w:r>
    </w:p>
    <w:p w:rsidR="000042C3" w:rsidRDefault="004618E2" w:rsidP="003457CD">
      <w:pPr>
        <w:ind w:firstLine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lastRenderedPageBreak/>
        <w:t xml:space="preserve">Данные </w:t>
      </w:r>
      <w:r w:rsidR="002C2118" w:rsidRPr="003457CD">
        <w:rPr>
          <w:rFonts w:ascii="Times New Roman" w:hAnsi="Times New Roman" w:cs="Times New Roman"/>
        </w:rPr>
        <w:t xml:space="preserve">индекса </w:t>
      </w:r>
      <w:r w:rsidR="002C2118" w:rsidRPr="003457CD">
        <w:rPr>
          <w:rFonts w:ascii="Times New Roman" w:hAnsi="Times New Roman" w:cs="Times New Roman"/>
          <w:lang w:val="en-US"/>
        </w:rPr>
        <w:t>DESI</w:t>
      </w:r>
      <w:r w:rsidR="002C2118" w:rsidRPr="003457CD">
        <w:rPr>
          <w:rFonts w:ascii="Times New Roman" w:hAnsi="Times New Roman" w:cs="Times New Roman"/>
        </w:rPr>
        <w:t xml:space="preserve"> положен</w:t>
      </w:r>
      <w:r>
        <w:rPr>
          <w:rFonts w:ascii="Times New Roman" w:hAnsi="Times New Roman" w:cs="Times New Roman"/>
        </w:rPr>
        <w:t>ы</w:t>
      </w:r>
      <w:r w:rsidR="002C2118" w:rsidRPr="003457CD">
        <w:rPr>
          <w:rFonts w:ascii="Times New Roman" w:hAnsi="Times New Roman" w:cs="Times New Roman"/>
        </w:rPr>
        <w:t xml:space="preserve"> в основу рейтинга </w:t>
      </w:r>
      <w:r w:rsidR="008D1B8B">
        <w:rPr>
          <w:rFonts w:ascii="Times New Roman" w:hAnsi="Times New Roman" w:cs="Times New Roman"/>
        </w:rPr>
        <w:t>«</w:t>
      </w:r>
      <w:r w:rsidR="002C2118" w:rsidRPr="003457CD">
        <w:rPr>
          <w:rFonts w:ascii="Times New Roman" w:hAnsi="Times New Roman" w:cs="Times New Roman"/>
        </w:rPr>
        <w:t>Европейский прогресс ци</w:t>
      </w:r>
      <w:r w:rsidR="002C2118" w:rsidRPr="003457CD">
        <w:rPr>
          <w:rFonts w:ascii="Times New Roman" w:hAnsi="Times New Roman" w:cs="Times New Roman"/>
        </w:rPr>
        <w:t>ф</w:t>
      </w:r>
      <w:r w:rsidR="002C2118" w:rsidRPr="003457CD">
        <w:rPr>
          <w:rFonts w:ascii="Times New Roman" w:hAnsi="Times New Roman" w:cs="Times New Roman"/>
        </w:rPr>
        <w:t>ро</w:t>
      </w:r>
      <w:r w:rsidR="00752167">
        <w:rPr>
          <w:rFonts w:ascii="Times New Roman" w:hAnsi="Times New Roman" w:cs="Times New Roman"/>
        </w:rPr>
        <w:softHyphen/>
      </w:r>
      <w:r w:rsidR="002C2118" w:rsidRPr="003457CD">
        <w:rPr>
          <w:rFonts w:ascii="Times New Roman" w:hAnsi="Times New Roman" w:cs="Times New Roman"/>
        </w:rPr>
        <w:t xml:space="preserve">вого развития </w:t>
      </w:r>
      <w:r w:rsidR="002C2118" w:rsidRPr="003457CD">
        <w:rPr>
          <w:rFonts w:ascii="Times New Roman" w:hAnsi="Times New Roman" w:cs="Times New Roman"/>
          <w:lang w:val="en-US"/>
        </w:rPr>
        <w:t>European</w:t>
      </w:r>
      <w:r w:rsidR="002C2118" w:rsidRPr="003457CD">
        <w:rPr>
          <w:rFonts w:ascii="Times New Roman" w:hAnsi="Times New Roman" w:cs="Times New Roman"/>
        </w:rPr>
        <w:t xml:space="preserve"> </w:t>
      </w:r>
      <w:r w:rsidR="002C2118" w:rsidRPr="003457CD">
        <w:rPr>
          <w:rFonts w:ascii="Times New Roman" w:hAnsi="Times New Roman" w:cs="Times New Roman"/>
          <w:lang w:val="en-US"/>
        </w:rPr>
        <w:t>Digital</w:t>
      </w:r>
      <w:r w:rsidR="002C2118" w:rsidRPr="003457CD">
        <w:rPr>
          <w:rFonts w:ascii="Times New Roman" w:hAnsi="Times New Roman" w:cs="Times New Roman"/>
        </w:rPr>
        <w:t xml:space="preserve"> </w:t>
      </w:r>
      <w:r w:rsidR="002C2118" w:rsidRPr="003457CD">
        <w:rPr>
          <w:rFonts w:ascii="Times New Roman" w:hAnsi="Times New Roman" w:cs="Times New Roman"/>
          <w:lang w:val="en-US"/>
        </w:rPr>
        <w:t>Progress</w:t>
      </w:r>
      <w:r w:rsidR="008D1B8B">
        <w:rPr>
          <w:rFonts w:ascii="Times New Roman" w:hAnsi="Times New Roman" w:cs="Times New Roman"/>
        </w:rPr>
        <w:t>»</w:t>
      </w:r>
      <w:r w:rsidR="002C2118" w:rsidRPr="003457CD">
        <w:rPr>
          <w:rFonts w:ascii="Times New Roman" w:hAnsi="Times New Roman" w:cs="Times New Roman"/>
        </w:rPr>
        <w:t xml:space="preserve"> (</w:t>
      </w:r>
      <w:r w:rsidR="002C2118" w:rsidRPr="003457CD">
        <w:rPr>
          <w:rFonts w:ascii="Times New Roman" w:hAnsi="Times New Roman" w:cs="Times New Roman"/>
          <w:lang w:val="en-US"/>
        </w:rPr>
        <w:t>EDPR</w:t>
      </w:r>
      <w:r w:rsidR="004D08AC">
        <w:rPr>
          <w:rFonts w:ascii="Times New Roman" w:hAnsi="Times New Roman" w:cs="Times New Roman"/>
        </w:rPr>
        <w:t>) [</w:t>
      </w:r>
      <w:r w:rsidR="004A6C55">
        <w:rPr>
          <w:rFonts w:ascii="Times New Roman" w:hAnsi="Times New Roman" w:cs="Times New Roman"/>
        </w:rPr>
        <w:t>7</w:t>
      </w:r>
      <w:r w:rsidR="004D08AC">
        <w:rPr>
          <w:rFonts w:ascii="Times New Roman" w:hAnsi="Times New Roman" w:cs="Times New Roman"/>
        </w:rPr>
        <w:t xml:space="preserve">], который показал </w:t>
      </w:r>
      <w:r w:rsidR="000042C3" w:rsidRPr="003457CD">
        <w:rPr>
          <w:rFonts w:ascii="Times New Roman" w:hAnsi="Times New Roman" w:cs="Times New Roman"/>
          <w:spacing w:val="-2"/>
        </w:rPr>
        <w:t>высокие темпы цифрового развития азиатски</w:t>
      </w:r>
      <w:r w:rsidR="008D1B8B">
        <w:rPr>
          <w:rFonts w:ascii="Times New Roman" w:hAnsi="Times New Roman" w:cs="Times New Roman"/>
          <w:spacing w:val="-2"/>
        </w:rPr>
        <w:t>х</w:t>
      </w:r>
      <w:r w:rsidR="000042C3" w:rsidRPr="003457CD">
        <w:rPr>
          <w:rFonts w:ascii="Times New Roman" w:hAnsi="Times New Roman" w:cs="Times New Roman"/>
          <w:spacing w:val="-2"/>
        </w:rPr>
        <w:t xml:space="preserve"> стран, страны </w:t>
      </w:r>
      <w:r w:rsidR="008D1B8B">
        <w:rPr>
          <w:rFonts w:ascii="Times New Roman" w:hAnsi="Times New Roman" w:cs="Times New Roman"/>
          <w:spacing w:val="-2"/>
        </w:rPr>
        <w:t>ЕС</w:t>
      </w:r>
      <w:r w:rsidR="000042C3" w:rsidRPr="003457CD">
        <w:rPr>
          <w:rFonts w:ascii="Times New Roman" w:hAnsi="Times New Roman" w:cs="Times New Roman"/>
          <w:spacing w:val="-2"/>
        </w:rPr>
        <w:t xml:space="preserve"> </w:t>
      </w:r>
      <w:r w:rsidR="004D08AC">
        <w:rPr>
          <w:rFonts w:ascii="Times New Roman" w:hAnsi="Times New Roman" w:cs="Times New Roman"/>
          <w:spacing w:val="-2"/>
        </w:rPr>
        <w:t>оказались</w:t>
      </w:r>
      <w:r w:rsidR="000042C3" w:rsidRPr="003457CD">
        <w:rPr>
          <w:rFonts w:ascii="Times New Roman" w:hAnsi="Times New Roman" w:cs="Times New Roman"/>
          <w:spacing w:val="-2"/>
        </w:rPr>
        <w:t xml:space="preserve"> догоняющими по отноше</w:t>
      </w:r>
      <w:r w:rsidR="00752167">
        <w:rPr>
          <w:rFonts w:ascii="Times New Roman" w:hAnsi="Times New Roman" w:cs="Times New Roman"/>
          <w:spacing w:val="-2"/>
        </w:rPr>
        <w:softHyphen/>
      </w:r>
      <w:r w:rsidR="000042C3" w:rsidRPr="003457CD">
        <w:rPr>
          <w:rFonts w:ascii="Times New Roman" w:hAnsi="Times New Roman" w:cs="Times New Roman"/>
          <w:spacing w:val="-2"/>
        </w:rPr>
        <w:t>нию к Америке, темпы цифрового развития стран СНГ относятся к третьему сек</w:t>
      </w:r>
      <w:r w:rsidR="00752167">
        <w:rPr>
          <w:rFonts w:ascii="Times New Roman" w:hAnsi="Times New Roman" w:cs="Times New Roman"/>
          <w:spacing w:val="-2"/>
        </w:rPr>
        <w:softHyphen/>
      </w:r>
      <w:r w:rsidR="000042C3" w:rsidRPr="003457CD">
        <w:rPr>
          <w:rFonts w:ascii="Times New Roman" w:hAnsi="Times New Roman" w:cs="Times New Roman"/>
          <w:spacing w:val="-2"/>
        </w:rPr>
        <w:t xml:space="preserve">тору. </w:t>
      </w:r>
    </w:p>
    <w:p w:rsidR="00AF2958" w:rsidRDefault="00482943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Начиная с 2018 г</w:t>
      </w:r>
      <w:r w:rsidR="008D1B8B"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2"/>
        </w:rPr>
        <w:t xml:space="preserve"> проект </w:t>
      </w:r>
      <w:r w:rsidRPr="003457CD">
        <w:rPr>
          <w:rFonts w:ascii="Times New Roman" w:hAnsi="Times New Roman" w:cs="Times New Roman"/>
        </w:rPr>
        <w:t>I-DESI</w:t>
      </w:r>
      <w:r>
        <w:rPr>
          <w:rFonts w:ascii="Times New Roman" w:hAnsi="Times New Roman" w:cs="Times New Roman"/>
        </w:rPr>
        <w:t xml:space="preserve"> получил финансирование как </w:t>
      </w:r>
      <w:r w:rsidR="008D1B8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Международный ин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декс цифровой экономики</w:t>
      </w:r>
      <w:r w:rsidR="008D1B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расширил </w:t>
      </w:r>
      <w:r w:rsidR="00CD49F9">
        <w:rPr>
          <w:rFonts w:ascii="Times New Roman" w:hAnsi="Times New Roman" w:cs="Times New Roman"/>
        </w:rPr>
        <w:t>охват стран-участниц. В частности</w:t>
      </w:r>
      <w:r w:rsidR="008D1B8B">
        <w:rPr>
          <w:rFonts w:ascii="Times New Roman" w:hAnsi="Times New Roman" w:cs="Times New Roman"/>
        </w:rPr>
        <w:t xml:space="preserve">, </w:t>
      </w:r>
      <w:r w:rsidR="00CD49F9">
        <w:rPr>
          <w:rFonts w:ascii="Times New Roman" w:hAnsi="Times New Roman" w:cs="Times New Roman"/>
        </w:rPr>
        <w:t>иници</w:t>
      </w:r>
      <w:r w:rsidR="00CD49F9">
        <w:rPr>
          <w:rFonts w:ascii="Times New Roman" w:hAnsi="Times New Roman" w:cs="Times New Roman"/>
        </w:rPr>
        <w:t>и</w:t>
      </w:r>
      <w:r w:rsidR="00CD49F9">
        <w:rPr>
          <w:rFonts w:ascii="Times New Roman" w:hAnsi="Times New Roman" w:cs="Times New Roman"/>
        </w:rPr>
        <w:t>ро</w:t>
      </w:r>
      <w:r w:rsidR="00752167">
        <w:rPr>
          <w:rFonts w:ascii="Times New Roman" w:hAnsi="Times New Roman" w:cs="Times New Roman"/>
        </w:rPr>
        <w:softHyphen/>
      </w:r>
      <w:r w:rsidR="00CD49F9">
        <w:rPr>
          <w:rFonts w:ascii="Times New Roman" w:hAnsi="Times New Roman" w:cs="Times New Roman"/>
        </w:rPr>
        <w:t xml:space="preserve">ван проект </w:t>
      </w:r>
      <w:r w:rsidR="00CD49F9" w:rsidRPr="00857B6C">
        <w:rPr>
          <w:rFonts w:ascii="Times New Roman" w:hAnsi="Times New Roman" w:cs="Times New Roman"/>
        </w:rPr>
        <w:t>«Мониторинг цифровой экономики и общества в стра</w:t>
      </w:r>
      <w:r w:rsidR="00752167">
        <w:rPr>
          <w:rFonts w:ascii="Times New Roman" w:hAnsi="Times New Roman" w:cs="Times New Roman"/>
        </w:rPr>
        <w:softHyphen/>
      </w:r>
      <w:r w:rsidR="00CD49F9" w:rsidRPr="00857B6C">
        <w:rPr>
          <w:rFonts w:ascii="Times New Roman" w:hAnsi="Times New Roman" w:cs="Times New Roman"/>
        </w:rPr>
        <w:t>нах</w:t>
      </w:r>
      <w:r w:rsidR="006775EE">
        <w:rPr>
          <w:rFonts w:ascii="Times New Roman" w:hAnsi="Times New Roman" w:cs="Times New Roman"/>
        </w:rPr>
        <w:t xml:space="preserve"> – </w:t>
      </w:r>
      <w:r w:rsidR="00CD49F9" w:rsidRPr="00857B6C">
        <w:rPr>
          <w:rFonts w:ascii="Times New Roman" w:hAnsi="Times New Roman" w:cs="Times New Roman"/>
        </w:rPr>
        <w:t>партнерах Восточной Европы»</w:t>
      </w:r>
      <w:r w:rsidR="00CD49F9">
        <w:rPr>
          <w:rFonts w:ascii="Times New Roman" w:hAnsi="Times New Roman" w:cs="Times New Roman"/>
        </w:rPr>
        <w:t xml:space="preserve"> по </w:t>
      </w:r>
      <w:r w:rsidR="00CD49F9" w:rsidRPr="00857B6C">
        <w:rPr>
          <w:rFonts w:ascii="Times New Roman" w:hAnsi="Times New Roman" w:cs="Times New Roman"/>
        </w:rPr>
        <w:t xml:space="preserve">Программе Консорциума </w:t>
      </w:r>
      <w:r w:rsidR="00497DB9">
        <w:rPr>
          <w:rFonts w:ascii="Times New Roman" w:hAnsi="Times New Roman" w:cs="Times New Roman"/>
        </w:rPr>
        <w:t>ЕС</w:t>
      </w:r>
      <w:r w:rsidR="00CD49F9" w:rsidRPr="00857B6C">
        <w:rPr>
          <w:rFonts w:ascii="Times New Roman" w:hAnsi="Times New Roman" w:cs="Times New Roman"/>
        </w:rPr>
        <w:t xml:space="preserve"> «Обеспечение высокока</w:t>
      </w:r>
      <w:r w:rsidR="00752167">
        <w:rPr>
          <w:rFonts w:ascii="Times New Roman" w:hAnsi="Times New Roman" w:cs="Times New Roman"/>
        </w:rPr>
        <w:softHyphen/>
      </w:r>
      <w:r w:rsidR="00CD49F9" w:rsidRPr="00857B6C">
        <w:rPr>
          <w:rFonts w:ascii="Times New Roman" w:hAnsi="Times New Roman" w:cs="Times New Roman"/>
        </w:rPr>
        <w:t>чественных исследований для поддержки деятельности в рамках Восточного парт</w:t>
      </w:r>
      <w:r w:rsidR="00752167">
        <w:rPr>
          <w:rFonts w:ascii="Times New Roman" w:hAnsi="Times New Roman" w:cs="Times New Roman"/>
        </w:rPr>
        <w:softHyphen/>
      </w:r>
      <w:r w:rsidR="00CD49F9" w:rsidRPr="00857B6C">
        <w:rPr>
          <w:rFonts w:ascii="Times New Roman" w:hAnsi="Times New Roman" w:cs="Times New Roman"/>
        </w:rPr>
        <w:t>нерства</w:t>
      </w:r>
      <w:r w:rsidR="00CD49F9">
        <w:rPr>
          <w:rFonts w:ascii="Times New Roman" w:hAnsi="Times New Roman" w:cs="Times New Roman"/>
        </w:rPr>
        <w:t xml:space="preserve">». Проект охватывает исследование </w:t>
      </w:r>
      <w:r w:rsidR="005F2E6B">
        <w:rPr>
          <w:rFonts w:ascii="Times New Roman" w:hAnsi="Times New Roman" w:cs="Times New Roman"/>
        </w:rPr>
        <w:t>у</w:t>
      </w:r>
      <w:r w:rsidR="00CD49F9">
        <w:rPr>
          <w:rFonts w:ascii="Times New Roman" w:hAnsi="Times New Roman" w:cs="Times New Roman"/>
        </w:rPr>
        <w:t xml:space="preserve">ровня развития </w:t>
      </w:r>
      <w:r w:rsidR="008D1B8B">
        <w:rPr>
          <w:rFonts w:ascii="Times New Roman" w:hAnsi="Times New Roman" w:cs="Times New Roman"/>
        </w:rPr>
        <w:t xml:space="preserve">по показателям индекса </w:t>
      </w:r>
      <w:r w:rsidR="008D1B8B">
        <w:rPr>
          <w:rFonts w:ascii="Times New Roman" w:hAnsi="Times New Roman" w:cs="Times New Roman"/>
          <w:lang w:val="en-US"/>
        </w:rPr>
        <w:t>DESI</w:t>
      </w:r>
      <w:r w:rsidR="008D1B8B">
        <w:rPr>
          <w:rFonts w:ascii="Times New Roman" w:hAnsi="Times New Roman" w:cs="Times New Roman"/>
        </w:rPr>
        <w:t xml:space="preserve"> </w:t>
      </w:r>
      <w:r w:rsidR="00497DB9">
        <w:rPr>
          <w:rFonts w:ascii="Times New Roman" w:hAnsi="Times New Roman" w:cs="Times New Roman"/>
        </w:rPr>
        <w:t xml:space="preserve">ЦЭ </w:t>
      </w:r>
      <w:r w:rsidR="00733586">
        <w:rPr>
          <w:rFonts w:ascii="Times New Roman" w:hAnsi="Times New Roman" w:cs="Times New Roman"/>
        </w:rPr>
        <w:t>в Украине, Молдове, Грузии, Армении, Беларуси, Азербайджане, Казахстане.</w:t>
      </w:r>
      <w:r w:rsidR="00227895">
        <w:rPr>
          <w:rFonts w:ascii="Times New Roman" w:hAnsi="Times New Roman" w:cs="Times New Roman"/>
        </w:rPr>
        <w:t xml:space="preserve"> </w:t>
      </w:r>
    </w:p>
    <w:p w:rsidR="00661A90" w:rsidRDefault="00227895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данный момент выполнен первый этап проекта по выявлению возможности получе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ния данных из расширенного набора показателей </w:t>
      </w:r>
      <w:r>
        <w:rPr>
          <w:rFonts w:ascii="Times New Roman" w:hAnsi="Times New Roman" w:cs="Times New Roman"/>
          <w:lang w:val="en-US"/>
        </w:rPr>
        <w:t>DESI</w:t>
      </w:r>
      <w:r w:rsidR="00AF2958">
        <w:rPr>
          <w:rFonts w:ascii="Times New Roman" w:hAnsi="Times New Roman" w:cs="Times New Roman"/>
        </w:rPr>
        <w:t>, который включает</w:t>
      </w:r>
      <w:r w:rsidRPr="00227895">
        <w:rPr>
          <w:rFonts w:ascii="Times New Roman" w:hAnsi="Times New Roman" w:cs="Times New Roman"/>
        </w:rPr>
        <w:t xml:space="preserve"> </w:t>
      </w:r>
      <w:r w:rsidR="008D1B8B">
        <w:rPr>
          <w:rFonts w:ascii="Times New Roman" w:hAnsi="Times New Roman" w:cs="Times New Roman"/>
        </w:rPr>
        <w:t xml:space="preserve">семь </w:t>
      </w:r>
      <w:r w:rsidR="00AF2958">
        <w:rPr>
          <w:rFonts w:ascii="Times New Roman" w:hAnsi="Times New Roman" w:cs="Times New Roman"/>
        </w:rPr>
        <w:t>направлений</w:t>
      </w:r>
      <w:r w:rsidR="006775EE">
        <w:rPr>
          <w:rFonts w:ascii="Times New Roman" w:hAnsi="Times New Roman" w:cs="Times New Roman"/>
        </w:rPr>
        <w:t>:</w:t>
      </w:r>
      <w:r w:rsidR="00AF2958">
        <w:rPr>
          <w:rFonts w:ascii="Times New Roman" w:hAnsi="Times New Roman" w:cs="Times New Roman"/>
        </w:rPr>
        <w:t xml:space="preserve"> использование ИКТ, интеграци</w:t>
      </w:r>
      <w:r w:rsidR="006775EE">
        <w:rPr>
          <w:rFonts w:ascii="Times New Roman" w:hAnsi="Times New Roman" w:cs="Times New Roman"/>
        </w:rPr>
        <w:t>ю</w:t>
      </w:r>
      <w:r w:rsidR="00AF2958">
        <w:rPr>
          <w:rFonts w:ascii="Times New Roman" w:hAnsi="Times New Roman" w:cs="Times New Roman"/>
        </w:rPr>
        <w:t xml:space="preserve"> цифровых технологий, электронн</w:t>
      </w:r>
      <w:r w:rsidR="006775EE">
        <w:rPr>
          <w:rFonts w:ascii="Times New Roman" w:hAnsi="Times New Roman" w:cs="Times New Roman"/>
        </w:rPr>
        <w:t>ую</w:t>
      </w:r>
      <w:r w:rsidR="00AF2958">
        <w:rPr>
          <w:rFonts w:ascii="Times New Roman" w:hAnsi="Times New Roman" w:cs="Times New Roman"/>
        </w:rPr>
        <w:t xml:space="preserve"> коммер</w:t>
      </w:r>
      <w:r w:rsidR="00752167">
        <w:rPr>
          <w:rFonts w:ascii="Times New Roman" w:hAnsi="Times New Roman" w:cs="Times New Roman"/>
        </w:rPr>
        <w:softHyphen/>
      </w:r>
      <w:r w:rsidR="00AF2958">
        <w:rPr>
          <w:rFonts w:ascii="Times New Roman" w:hAnsi="Times New Roman" w:cs="Times New Roman"/>
        </w:rPr>
        <w:t>ци</w:t>
      </w:r>
      <w:r w:rsidR="006775EE">
        <w:rPr>
          <w:rFonts w:ascii="Times New Roman" w:hAnsi="Times New Roman" w:cs="Times New Roman"/>
        </w:rPr>
        <w:t>ю</w:t>
      </w:r>
      <w:r w:rsidR="00AF2958">
        <w:rPr>
          <w:rFonts w:ascii="Times New Roman" w:hAnsi="Times New Roman" w:cs="Times New Roman"/>
        </w:rPr>
        <w:t>, доверие и безопасность, использование Интернет</w:t>
      </w:r>
      <w:r w:rsidR="008D1B8B">
        <w:rPr>
          <w:rFonts w:ascii="Times New Roman" w:hAnsi="Times New Roman" w:cs="Times New Roman"/>
        </w:rPr>
        <w:t>а</w:t>
      </w:r>
      <w:r w:rsidR="00AF2958">
        <w:rPr>
          <w:rFonts w:ascii="Times New Roman" w:hAnsi="Times New Roman" w:cs="Times New Roman"/>
        </w:rPr>
        <w:t xml:space="preserve">, человеческий капитал </w:t>
      </w:r>
      <w:r w:rsidR="00FC14B8">
        <w:rPr>
          <w:rFonts w:ascii="Times New Roman" w:hAnsi="Times New Roman" w:cs="Times New Roman"/>
        </w:rPr>
        <w:t xml:space="preserve">и цифровые государственные услуги </w:t>
      </w:r>
      <w:r w:rsidRPr="00227895">
        <w:rPr>
          <w:rFonts w:ascii="Times New Roman" w:hAnsi="Times New Roman" w:cs="Times New Roman"/>
        </w:rPr>
        <w:t>(</w:t>
      </w:r>
      <w:r w:rsidR="006775EE">
        <w:rPr>
          <w:rFonts w:ascii="Times New Roman" w:hAnsi="Times New Roman" w:cs="Times New Roman"/>
        </w:rPr>
        <w:t>перва</w:t>
      </w:r>
      <w:r w:rsidR="008D1B8B" w:rsidRPr="006B3C0C">
        <w:rPr>
          <w:rFonts w:ascii="Times New Roman" w:hAnsi="Times New Roman" w:cs="Times New Roman"/>
        </w:rPr>
        <w:t>я</w:t>
      </w:r>
      <w:r w:rsidRPr="006B3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очередь –</w:t>
      </w:r>
      <w:r w:rsidR="00C21792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7 </w:t>
      </w:r>
      <w:r w:rsidR="00AF2958">
        <w:rPr>
          <w:rFonts w:ascii="Times New Roman" w:hAnsi="Times New Roman" w:cs="Times New Roman"/>
        </w:rPr>
        <w:t>показателей</w:t>
      </w:r>
      <w:r>
        <w:rPr>
          <w:rFonts w:ascii="Times New Roman" w:hAnsi="Times New Roman" w:cs="Times New Roman"/>
        </w:rPr>
        <w:t>).</w:t>
      </w:r>
      <w:r w:rsidR="00AF2958">
        <w:rPr>
          <w:rFonts w:ascii="Times New Roman" w:hAnsi="Times New Roman" w:cs="Times New Roman"/>
        </w:rPr>
        <w:t xml:space="preserve"> </w:t>
      </w:r>
    </w:p>
    <w:p w:rsidR="00C21792" w:rsidRPr="00227895" w:rsidRDefault="00C21792" w:rsidP="003457CD">
      <w:pPr>
        <w:ind w:firstLine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Новое направление «Интеграция цифровых технологий» содержит 14 показателей, от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ражающих уровень </w:t>
      </w:r>
      <w:proofErr w:type="spellStart"/>
      <w:r>
        <w:rPr>
          <w:rFonts w:ascii="Times New Roman" w:hAnsi="Times New Roman" w:cs="Times New Roman"/>
        </w:rPr>
        <w:t>цифровизации</w:t>
      </w:r>
      <w:proofErr w:type="spellEnd"/>
      <w:r>
        <w:rPr>
          <w:rFonts w:ascii="Times New Roman" w:hAnsi="Times New Roman" w:cs="Times New Roman"/>
        </w:rPr>
        <w:t xml:space="preserve"> предприятий, направление «Электронная коммер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ция» также содержит расширенный набор из 15 показателей.</w:t>
      </w:r>
    </w:p>
    <w:p w:rsidR="000042C3" w:rsidRPr="00E745F6" w:rsidRDefault="000042C3" w:rsidP="00E745F6">
      <w:pPr>
        <w:ind w:firstLine="567"/>
        <w:jc w:val="both"/>
        <w:rPr>
          <w:rFonts w:ascii="Times New Roman" w:hAnsi="Times New Roman" w:cs="Times New Roman"/>
          <w:spacing w:val="-2"/>
        </w:rPr>
      </w:pPr>
    </w:p>
    <w:p w:rsidR="009165BA" w:rsidRPr="00E745F6" w:rsidRDefault="00B146BA" w:rsidP="008D1B8B">
      <w:pPr>
        <w:pStyle w:val="aa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45F6">
        <w:rPr>
          <w:rFonts w:ascii="Times New Roman" w:hAnsi="Times New Roman"/>
          <w:b/>
          <w:sz w:val="24"/>
          <w:szCs w:val="24"/>
        </w:rPr>
        <w:t xml:space="preserve">Рекомендации для Республики Беларусь </w:t>
      </w:r>
    </w:p>
    <w:p w:rsidR="008D1B8B" w:rsidRDefault="008D1B8B" w:rsidP="00E745F6">
      <w:pPr>
        <w:ind w:firstLine="567"/>
        <w:jc w:val="both"/>
        <w:rPr>
          <w:rFonts w:ascii="Times New Roman" w:hAnsi="Times New Roman" w:cs="Times New Roman"/>
        </w:rPr>
      </w:pPr>
    </w:p>
    <w:p w:rsidR="00BD7842" w:rsidRPr="000117FF" w:rsidRDefault="000117FF" w:rsidP="00E745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стран в международных рейтингах </w:t>
      </w:r>
      <w:r w:rsidR="00497DB9">
        <w:rPr>
          <w:rFonts w:ascii="Times New Roman" w:hAnsi="Times New Roman" w:cs="Times New Roman"/>
        </w:rPr>
        <w:t>ЦЭ</w:t>
      </w:r>
      <w:r>
        <w:rPr>
          <w:rFonts w:ascii="Times New Roman" w:hAnsi="Times New Roman" w:cs="Times New Roman"/>
        </w:rPr>
        <w:t xml:space="preserve"> явилось стимулом проведения нацио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нальных исследований по показателям международной статистической отчетно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сти и расширения (уточнения) спектра национальных статистических показателей. Так</w:t>
      </w:r>
      <w:r w:rsidR="003D46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России начиная с 2009 г</w:t>
      </w:r>
      <w:r w:rsidR="008D1B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издается статистический сборник «Индикаторы цифровой экономики» серии «Индикаторы информационного общества» </w:t>
      </w:r>
      <w:r w:rsidRPr="000117FF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t>, содержащий</w:t>
      </w:r>
      <w:r w:rsidR="008D1B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97DB9">
        <w:rPr>
          <w:rFonts w:ascii="Times New Roman" w:hAnsi="Times New Roman" w:cs="Times New Roman"/>
        </w:rPr>
        <w:t>кроме</w:t>
      </w:r>
      <w:r>
        <w:rPr>
          <w:rFonts w:ascii="Times New Roman" w:hAnsi="Times New Roman" w:cs="Times New Roman"/>
        </w:rPr>
        <w:t xml:space="preserve"> остальных, все показатели индекса </w:t>
      </w:r>
      <w:r>
        <w:rPr>
          <w:rFonts w:ascii="Times New Roman" w:hAnsi="Times New Roman" w:cs="Times New Roman"/>
          <w:lang w:val="en-US"/>
        </w:rPr>
        <w:t>DESI</w:t>
      </w:r>
      <w:r>
        <w:rPr>
          <w:rFonts w:ascii="Times New Roman" w:hAnsi="Times New Roman" w:cs="Times New Roman"/>
        </w:rPr>
        <w:t>. Это дает возможность пров</w:t>
      </w:r>
      <w:r w:rsidR="006775EE">
        <w:rPr>
          <w:rFonts w:ascii="Times New Roman" w:hAnsi="Times New Roman" w:cs="Times New Roman"/>
        </w:rPr>
        <w:t>одить</w:t>
      </w:r>
      <w:r>
        <w:rPr>
          <w:rFonts w:ascii="Times New Roman" w:hAnsi="Times New Roman" w:cs="Times New Roman"/>
        </w:rPr>
        <w:t xml:space="preserve"> мониторинг </w:t>
      </w:r>
      <w:r w:rsidR="008D1B8B">
        <w:rPr>
          <w:rFonts w:ascii="Times New Roman" w:hAnsi="Times New Roman" w:cs="Times New Roman"/>
        </w:rPr>
        <w:t>циф</w:t>
      </w:r>
      <w:r w:rsidR="00752167">
        <w:rPr>
          <w:rFonts w:ascii="Times New Roman" w:hAnsi="Times New Roman" w:cs="Times New Roman"/>
        </w:rPr>
        <w:softHyphen/>
      </w:r>
      <w:r w:rsidR="008D1B8B">
        <w:rPr>
          <w:rFonts w:ascii="Times New Roman" w:hAnsi="Times New Roman" w:cs="Times New Roman"/>
        </w:rPr>
        <w:t>ровой экономики</w:t>
      </w:r>
      <w:r>
        <w:rPr>
          <w:rFonts w:ascii="Times New Roman" w:hAnsi="Times New Roman" w:cs="Times New Roman"/>
        </w:rPr>
        <w:t xml:space="preserve"> в различных технологических направлениях.</w:t>
      </w:r>
    </w:p>
    <w:p w:rsidR="00266535" w:rsidRPr="003457CD" w:rsidRDefault="000117FF" w:rsidP="003457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Беларус</w:t>
      </w:r>
      <w:r w:rsidR="0069359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подходящая база статистических показателей тождественна </w:t>
      </w:r>
      <w:r>
        <w:rPr>
          <w:rFonts w:ascii="Times New Roman" w:hAnsi="Times New Roman" w:cs="Times New Roman"/>
          <w:lang w:val="en-US"/>
        </w:rPr>
        <w:t>DESI</w:t>
      </w:r>
      <w:r>
        <w:rPr>
          <w:rFonts w:ascii="Times New Roman" w:hAnsi="Times New Roman" w:cs="Times New Roman"/>
        </w:rPr>
        <w:t xml:space="preserve"> не бо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лее чем на 60</w:t>
      </w:r>
      <w:r w:rsidR="00693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%. Однако </w:t>
      </w:r>
      <w:r w:rsidR="001C36C9" w:rsidRPr="00E745F6">
        <w:rPr>
          <w:rFonts w:ascii="Times New Roman" w:hAnsi="Times New Roman" w:cs="Times New Roman"/>
        </w:rPr>
        <w:t>Беларусь представлена</w:t>
      </w:r>
      <w:r w:rsidR="00323976" w:rsidRPr="00E745F6">
        <w:rPr>
          <w:rFonts w:ascii="Times New Roman" w:hAnsi="Times New Roman" w:cs="Times New Roman"/>
        </w:rPr>
        <w:t xml:space="preserve"> в базах</w:t>
      </w:r>
      <w:r w:rsidR="0069359C">
        <w:rPr>
          <w:rFonts w:ascii="Times New Roman" w:hAnsi="Times New Roman" w:cs="Times New Roman"/>
        </w:rPr>
        <w:t xml:space="preserve"> данных</w:t>
      </w:r>
      <w:r w:rsidR="00323976" w:rsidRPr="00E745F6">
        <w:rPr>
          <w:rFonts w:ascii="Times New Roman" w:hAnsi="Times New Roman" w:cs="Times New Roman"/>
        </w:rPr>
        <w:t xml:space="preserve"> </w:t>
      </w:r>
      <w:r w:rsidR="00323976" w:rsidRPr="00E745F6">
        <w:rPr>
          <w:rFonts w:ascii="Times New Roman" w:hAnsi="Times New Roman" w:cs="Times New Roman"/>
          <w:lang w:val="en-US"/>
        </w:rPr>
        <w:t>ITU</w:t>
      </w:r>
      <w:r w:rsidR="00323976" w:rsidRPr="00E745F6">
        <w:rPr>
          <w:rFonts w:ascii="Times New Roman" w:hAnsi="Times New Roman" w:cs="Times New Roman"/>
        </w:rPr>
        <w:t xml:space="preserve"> и </w:t>
      </w:r>
      <w:r w:rsidR="00323976" w:rsidRPr="00E745F6">
        <w:rPr>
          <w:rFonts w:ascii="Times New Roman" w:hAnsi="Times New Roman" w:cs="Times New Roman"/>
          <w:lang w:val="en-US"/>
        </w:rPr>
        <w:t>UNIDO</w:t>
      </w:r>
      <w:r w:rsidR="0069359C">
        <w:rPr>
          <w:rFonts w:ascii="Times New Roman" w:hAnsi="Times New Roman" w:cs="Times New Roman"/>
        </w:rPr>
        <w:t xml:space="preserve">, что </w:t>
      </w:r>
      <w:r w:rsidR="00F20080" w:rsidRPr="00E745F6">
        <w:rPr>
          <w:rFonts w:ascii="Times New Roman" w:hAnsi="Times New Roman" w:cs="Times New Roman"/>
        </w:rPr>
        <w:t xml:space="preserve"> дает возможность восполнить пробел и рассчитать индекс </w:t>
      </w:r>
      <w:r w:rsidR="00F20080" w:rsidRPr="00E745F6">
        <w:rPr>
          <w:rFonts w:ascii="Times New Roman" w:hAnsi="Times New Roman" w:cs="Times New Roman"/>
          <w:lang w:val="en-US"/>
        </w:rPr>
        <w:t>DESI</w:t>
      </w:r>
      <w:r w:rsidR="00F20080" w:rsidRPr="00E745F6">
        <w:rPr>
          <w:rFonts w:ascii="Times New Roman" w:hAnsi="Times New Roman" w:cs="Times New Roman"/>
        </w:rPr>
        <w:t xml:space="preserve"> для </w:t>
      </w:r>
      <w:r w:rsidR="0069359C">
        <w:rPr>
          <w:rFonts w:ascii="Times New Roman" w:hAnsi="Times New Roman" w:cs="Times New Roman"/>
        </w:rPr>
        <w:t>р</w:t>
      </w:r>
      <w:r w:rsidR="00F20080" w:rsidRPr="00E745F6">
        <w:rPr>
          <w:rFonts w:ascii="Times New Roman" w:hAnsi="Times New Roman" w:cs="Times New Roman"/>
        </w:rPr>
        <w:t>еспублики.</w:t>
      </w:r>
      <w:r w:rsidR="00C0500A" w:rsidRPr="00E745F6">
        <w:rPr>
          <w:rFonts w:ascii="Times New Roman" w:hAnsi="Times New Roman" w:cs="Times New Roman"/>
        </w:rPr>
        <w:t xml:space="preserve"> </w:t>
      </w:r>
      <w:r w:rsidR="00E61602" w:rsidRPr="00E745F6">
        <w:rPr>
          <w:rFonts w:ascii="Times New Roman" w:hAnsi="Times New Roman" w:cs="Times New Roman"/>
          <w:spacing w:val="-2"/>
        </w:rPr>
        <w:t>Как отмеча</w:t>
      </w:r>
      <w:r w:rsidR="00752167">
        <w:rPr>
          <w:rFonts w:ascii="Times New Roman" w:hAnsi="Times New Roman" w:cs="Times New Roman"/>
          <w:spacing w:val="-2"/>
        </w:rPr>
        <w:softHyphen/>
      </w:r>
      <w:r w:rsidR="00E61602" w:rsidRPr="00E745F6">
        <w:rPr>
          <w:rFonts w:ascii="Times New Roman" w:hAnsi="Times New Roman" w:cs="Times New Roman"/>
          <w:spacing w:val="-2"/>
        </w:rPr>
        <w:t xml:space="preserve">ется в Программе инновационного развития </w:t>
      </w:r>
      <w:r w:rsidR="003D46E7">
        <w:rPr>
          <w:rFonts w:ascii="Times New Roman" w:hAnsi="Times New Roman" w:cs="Times New Roman"/>
          <w:spacing w:val="-2"/>
        </w:rPr>
        <w:t>Беларуси</w:t>
      </w:r>
      <w:r w:rsidR="00E61602" w:rsidRPr="00E745F6">
        <w:rPr>
          <w:rFonts w:ascii="Times New Roman" w:hAnsi="Times New Roman" w:cs="Times New Roman"/>
          <w:spacing w:val="-2"/>
        </w:rPr>
        <w:t xml:space="preserve">, </w:t>
      </w:r>
      <w:r w:rsidR="00A22FED" w:rsidRPr="00E745F6">
        <w:rPr>
          <w:rFonts w:ascii="Times New Roman" w:hAnsi="Times New Roman" w:cs="Times New Roman"/>
          <w:spacing w:val="-2"/>
        </w:rPr>
        <w:t xml:space="preserve">сравнительный анализ </w:t>
      </w:r>
      <w:r w:rsidR="0069359C">
        <w:rPr>
          <w:rFonts w:ascii="Times New Roman" w:hAnsi="Times New Roman" w:cs="Times New Roman"/>
          <w:spacing w:val="-2"/>
        </w:rPr>
        <w:t>страны</w:t>
      </w:r>
      <w:r w:rsidR="00A22FED" w:rsidRPr="00E745F6">
        <w:rPr>
          <w:rFonts w:ascii="Times New Roman" w:hAnsi="Times New Roman" w:cs="Times New Roman"/>
          <w:spacing w:val="-2"/>
        </w:rPr>
        <w:t xml:space="preserve"> в рейтинговых системах целесообразно проводить по среднему </w:t>
      </w:r>
      <w:r w:rsidR="00497DB9">
        <w:rPr>
          <w:rFonts w:ascii="Times New Roman" w:hAnsi="Times New Roman" w:cs="Times New Roman"/>
          <w:spacing w:val="-2"/>
        </w:rPr>
        <w:t>в</w:t>
      </w:r>
      <w:r w:rsidR="00A22FED" w:rsidRPr="00E745F6">
        <w:rPr>
          <w:rFonts w:ascii="Times New Roman" w:hAnsi="Times New Roman" w:cs="Times New Roman"/>
          <w:spacing w:val="-2"/>
        </w:rPr>
        <w:t xml:space="preserve"> </w:t>
      </w:r>
      <w:r w:rsidR="0069359C">
        <w:rPr>
          <w:rFonts w:ascii="Times New Roman" w:hAnsi="Times New Roman" w:cs="Times New Roman"/>
          <w:spacing w:val="-2"/>
        </w:rPr>
        <w:t>ЕС</w:t>
      </w:r>
      <w:r w:rsidR="00A22FED" w:rsidRPr="00E745F6">
        <w:rPr>
          <w:rFonts w:ascii="Times New Roman" w:hAnsi="Times New Roman" w:cs="Times New Roman"/>
          <w:spacing w:val="-2"/>
        </w:rPr>
        <w:t xml:space="preserve"> либо в сравне</w:t>
      </w:r>
      <w:r w:rsidR="00752167">
        <w:rPr>
          <w:rFonts w:ascii="Times New Roman" w:hAnsi="Times New Roman" w:cs="Times New Roman"/>
          <w:spacing w:val="-2"/>
        </w:rPr>
        <w:softHyphen/>
      </w:r>
      <w:r w:rsidR="00A22FED" w:rsidRPr="00E745F6">
        <w:rPr>
          <w:rFonts w:ascii="Times New Roman" w:hAnsi="Times New Roman" w:cs="Times New Roman"/>
          <w:spacing w:val="-2"/>
        </w:rPr>
        <w:t>нии с Польшей</w:t>
      </w:r>
      <w:r w:rsidR="001C4513" w:rsidRPr="00E745F6">
        <w:rPr>
          <w:rFonts w:ascii="Times New Roman" w:hAnsi="Times New Roman" w:cs="Times New Roman"/>
          <w:spacing w:val="-2"/>
        </w:rPr>
        <w:t xml:space="preserve">, </w:t>
      </w:r>
      <w:r w:rsidR="00A22FED" w:rsidRPr="00E745F6">
        <w:rPr>
          <w:rFonts w:ascii="Times New Roman" w:hAnsi="Times New Roman" w:cs="Times New Roman"/>
          <w:spacing w:val="-2"/>
        </w:rPr>
        <w:t>Чехией</w:t>
      </w:r>
      <w:r w:rsidR="001C4513" w:rsidRPr="00E745F6">
        <w:rPr>
          <w:rFonts w:ascii="Times New Roman" w:hAnsi="Times New Roman" w:cs="Times New Roman"/>
          <w:spacing w:val="-2"/>
        </w:rPr>
        <w:t xml:space="preserve"> или Венгрией</w:t>
      </w:r>
      <w:r w:rsidR="00A22FED" w:rsidRPr="00E745F6">
        <w:rPr>
          <w:rFonts w:ascii="Times New Roman" w:hAnsi="Times New Roman" w:cs="Times New Roman"/>
          <w:spacing w:val="-2"/>
        </w:rPr>
        <w:t>.</w:t>
      </w:r>
      <w:r w:rsidR="00E61602" w:rsidRPr="00E745F6">
        <w:rPr>
          <w:rFonts w:ascii="Times New Roman" w:hAnsi="Times New Roman" w:cs="Times New Roman"/>
          <w:spacing w:val="-2"/>
        </w:rPr>
        <w:t xml:space="preserve"> </w:t>
      </w:r>
      <w:r w:rsidR="00F20080" w:rsidRPr="00E745F6">
        <w:rPr>
          <w:rFonts w:ascii="Times New Roman" w:hAnsi="Times New Roman" w:cs="Times New Roman"/>
          <w:spacing w:val="-2"/>
        </w:rPr>
        <w:t>Поэтому</w:t>
      </w:r>
      <w:r w:rsidR="006B37FD">
        <w:rPr>
          <w:rFonts w:ascii="Times New Roman" w:hAnsi="Times New Roman" w:cs="Times New Roman"/>
          <w:spacing w:val="-2"/>
        </w:rPr>
        <w:t xml:space="preserve"> д</w:t>
      </w:r>
      <w:r w:rsidR="00266535" w:rsidRPr="003457CD">
        <w:rPr>
          <w:rFonts w:ascii="Times New Roman" w:hAnsi="Times New Roman" w:cs="Times New Roman"/>
        </w:rPr>
        <w:t>ля комплексной оценки ожидае</w:t>
      </w:r>
      <w:r w:rsidR="00752167">
        <w:rPr>
          <w:rFonts w:ascii="Times New Roman" w:hAnsi="Times New Roman" w:cs="Times New Roman"/>
        </w:rPr>
        <w:softHyphen/>
      </w:r>
      <w:r w:rsidR="00266535" w:rsidRPr="003457CD">
        <w:rPr>
          <w:rFonts w:ascii="Times New Roman" w:hAnsi="Times New Roman" w:cs="Times New Roman"/>
        </w:rPr>
        <w:t>мого рейтинга Беларус</w:t>
      </w:r>
      <w:r w:rsidR="0069359C">
        <w:rPr>
          <w:rFonts w:ascii="Times New Roman" w:hAnsi="Times New Roman" w:cs="Times New Roman"/>
        </w:rPr>
        <w:t>и</w:t>
      </w:r>
      <w:r w:rsidR="00266535" w:rsidRPr="003457CD">
        <w:rPr>
          <w:rFonts w:ascii="Times New Roman" w:hAnsi="Times New Roman" w:cs="Times New Roman"/>
        </w:rPr>
        <w:t xml:space="preserve"> по индексу DESI показател</w:t>
      </w:r>
      <w:r w:rsidR="006775EE">
        <w:rPr>
          <w:rFonts w:ascii="Times New Roman" w:hAnsi="Times New Roman" w:cs="Times New Roman"/>
        </w:rPr>
        <w:t>и</w:t>
      </w:r>
      <w:r w:rsidR="00307CA7">
        <w:rPr>
          <w:rFonts w:ascii="Times New Roman" w:hAnsi="Times New Roman" w:cs="Times New Roman"/>
        </w:rPr>
        <w:t xml:space="preserve"> восполнены</w:t>
      </w:r>
      <w:r w:rsidR="00266535" w:rsidRPr="003457CD">
        <w:rPr>
          <w:rFonts w:ascii="Times New Roman" w:hAnsi="Times New Roman" w:cs="Times New Roman"/>
        </w:rPr>
        <w:t xml:space="preserve"> методом статистич</w:t>
      </w:r>
      <w:r w:rsidR="00266535" w:rsidRPr="003457CD">
        <w:rPr>
          <w:rFonts w:ascii="Times New Roman" w:hAnsi="Times New Roman" w:cs="Times New Roman"/>
        </w:rPr>
        <w:t>е</w:t>
      </w:r>
      <w:r w:rsidR="00266535" w:rsidRPr="003457CD">
        <w:rPr>
          <w:rFonts w:ascii="Times New Roman" w:hAnsi="Times New Roman" w:cs="Times New Roman"/>
        </w:rPr>
        <w:t xml:space="preserve">ского прогнозирования </w:t>
      </w:r>
      <w:r w:rsidR="00307CA7">
        <w:rPr>
          <w:rFonts w:ascii="Times New Roman" w:hAnsi="Times New Roman" w:cs="Times New Roman"/>
        </w:rPr>
        <w:t>на основе открытых ресурсов и публикаций</w:t>
      </w:r>
      <w:r w:rsidR="00307CA7" w:rsidRPr="003457CD">
        <w:rPr>
          <w:rFonts w:ascii="Times New Roman" w:hAnsi="Times New Roman" w:cs="Times New Roman"/>
        </w:rPr>
        <w:t xml:space="preserve"> </w:t>
      </w:r>
      <w:r w:rsidR="00266535" w:rsidRPr="003457CD">
        <w:rPr>
          <w:rFonts w:ascii="Times New Roman" w:hAnsi="Times New Roman" w:cs="Times New Roman"/>
        </w:rPr>
        <w:t xml:space="preserve">с использованием данных индексов </w:t>
      </w:r>
      <w:r w:rsidR="00266535" w:rsidRPr="003457CD">
        <w:rPr>
          <w:rFonts w:ascii="Times New Roman" w:hAnsi="Times New Roman" w:cs="Times New Roman"/>
          <w:lang w:val="en-US"/>
        </w:rPr>
        <w:t>EGDI</w:t>
      </w:r>
      <w:r w:rsidR="00266535" w:rsidRPr="003457CD">
        <w:rPr>
          <w:rFonts w:ascii="Times New Roman" w:hAnsi="Times New Roman" w:cs="Times New Roman"/>
        </w:rPr>
        <w:t xml:space="preserve">, </w:t>
      </w:r>
      <w:r w:rsidR="00266535" w:rsidRPr="003457CD">
        <w:rPr>
          <w:rFonts w:ascii="Times New Roman" w:hAnsi="Times New Roman" w:cs="Times New Roman"/>
          <w:lang w:val="en-US"/>
        </w:rPr>
        <w:t>UNCTAD</w:t>
      </w:r>
      <w:r w:rsidR="00266535" w:rsidRPr="003457CD">
        <w:rPr>
          <w:rFonts w:ascii="Times New Roman" w:hAnsi="Times New Roman" w:cs="Times New Roman"/>
        </w:rPr>
        <w:t xml:space="preserve">, </w:t>
      </w:r>
      <w:r w:rsidR="00266535" w:rsidRPr="003457CD">
        <w:rPr>
          <w:rFonts w:ascii="Times New Roman" w:hAnsi="Times New Roman" w:cs="Times New Roman"/>
          <w:lang w:val="en-US"/>
        </w:rPr>
        <w:t>IDI</w:t>
      </w:r>
      <w:r w:rsidR="00266535" w:rsidRPr="003457CD">
        <w:rPr>
          <w:rFonts w:ascii="Times New Roman" w:hAnsi="Times New Roman" w:cs="Times New Roman"/>
        </w:rPr>
        <w:t xml:space="preserve"> и отчета «Индикаторы информационного общ</w:t>
      </w:r>
      <w:r w:rsidR="00266535" w:rsidRPr="003457CD">
        <w:rPr>
          <w:rFonts w:ascii="Times New Roman" w:hAnsi="Times New Roman" w:cs="Times New Roman"/>
        </w:rPr>
        <w:t>е</w:t>
      </w:r>
      <w:r w:rsidR="00266535" w:rsidRPr="003457CD">
        <w:rPr>
          <w:rFonts w:ascii="Times New Roman" w:hAnsi="Times New Roman" w:cs="Times New Roman"/>
        </w:rPr>
        <w:t>ства 201</w:t>
      </w:r>
      <w:r w:rsidR="00F0152C" w:rsidRPr="003457CD">
        <w:rPr>
          <w:rFonts w:ascii="Times New Roman" w:hAnsi="Times New Roman" w:cs="Times New Roman"/>
        </w:rPr>
        <w:t>7</w:t>
      </w:r>
      <w:r w:rsidR="00266535" w:rsidRPr="003457CD">
        <w:rPr>
          <w:rFonts w:ascii="Times New Roman" w:hAnsi="Times New Roman" w:cs="Times New Roman"/>
        </w:rPr>
        <w:t>», в которых представлена Беларусь</w:t>
      </w:r>
      <w:r w:rsidR="00D13577" w:rsidRPr="003457CD">
        <w:rPr>
          <w:rFonts w:ascii="Times New Roman" w:hAnsi="Times New Roman" w:cs="Times New Roman"/>
        </w:rPr>
        <w:t xml:space="preserve"> [</w:t>
      </w:r>
      <w:r w:rsidR="00EE381F">
        <w:rPr>
          <w:rFonts w:ascii="Times New Roman" w:hAnsi="Times New Roman" w:cs="Times New Roman"/>
        </w:rPr>
        <w:t>8</w:t>
      </w:r>
      <w:r w:rsidR="00D13577" w:rsidRPr="003457CD">
        <w:rPr>
          <w:rFonts w:ascii="Times New Roman" w:hAnsi="Times New Roman" w:cs="Times New Roman"/>
        </w:rPr>
        <w:t>]</w:t>
      </w:r>
      <w:r w:rsidR="006B37FD" w:rsidRPr="00E745F6">
        <w:rPr>
          <w:rFonts w:ascii="Times New Roman" w:hAnsi="Times New Roman" w:cs="Times New Roman"/>
        </w:rPr>
        <w:t>.</w:t>
      </w:r>
    </w:p>
    <w:p w:rsidR="0069359C" w:rsidRDefault="008D49B4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3457CD">
        <w:rPr>
          <w:rFonts w:ascii="Times New Roman" w:hAnsi="Times New Roman" w:cs="Times New Roman"/>
          <w:spacing w:val="-4"/>
        </w:rPr>
        <w:t xml:space="preserve">Прогнозирование </w:t>
      </w:r>
      <w:r w:rsidR="00266535" w:rsidRPr="003457CD">
        <w:rPr>
          <w:rFonts w:ascii="Times New Roman" w:hAnsi="Times New Roman" w:cs="Times New Roman"/>
          <w:spacing w:val="-4"/>
        </w:rPr>
        <w:t>показателей Беларус</w:t>
      </w:r>
      <w:r w:rsidR="0069359C">
        <w:rPr>
          <w:rFonts w:ascii="Times New Roman" w:hAnsi="Times New Roman" w:cs="Times New Roman"/>
          <w:spacing w:val="-4"/>
        </w:rPr>
        <w:t>и</w:t>
      </w:r>
      <w:r w:rsidR="00266535" w:rsidRPr="003457CD">
        <w:rPr>
          <w:rFonts w:ascii="Times New Roman" w:hAnsi="Times New Roman" w:cs="Times New Roman"/>
          <w:spacing w:val="-4"/>
        </w:rPr>
        <w:t xml:space="preserve"> по индексу DESI показало:</w:t>
      </w:r>
      <w:r w:rsidR="001B48BD" w:rsidRPr="003457CD">
        <w:rPr>
          <w:rFonts w:ascii="Times New Roman" w:hAnsi="Times New Roman" w:cs="Times New Roman"/>
          <w:spacing w:val="-4"/>
        </w:rPr>
        <w:t xml:space="preserve"> </w:t>
      </w:r>
    </w:p>
    <w:p w:rsidR="0069359C" w:rsidRPr="00307CA7" w:rsidRDefault="00266535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307CA7">
        <w:rPr>
          <w:rFonts w:ascii="Times New Roman" w:hAnsi="Times New Roman" w:cs="Times New Roman"/>
          <w:spacing w:val="-4"/>
        </w:rPr>
        <w:t xml:space="preserve">по индексу в целом – ожидаемое значение для Беларуси ниже среднего по ЕС </w:t>
      </w:r>
      <w:r w:rsidR="00B93F39">
        <w:rPr>
          <w:rFonts w:ascii="Times New Roman" w:hAnsi="Times New Roman" w:cs="Times New Roman"/>
          <w:spacing w:val="-4"/>
        </w:rPr>
        <w:br/>
      </w:r>
      <w:r w:rsidRPr="00307CA7">
        <w:rPr>
          <w:rFonts w:ascii="Times New Roman" w:hAnsi="Times New Roman" w:cs="Times New Roman"/>
          <w:spacing w:val="-4"/>
        </w:rPr>
        <w:t>(16-е ме</w:t>
      </w:r>
      <w:r w:rsidR="00752167" w:rsidRPr="00307CA7">
        <w:rPr>
          <w:rFonts w:ascii="Times New Roman" w:hAnsi="Times New Roman" w:cs="Times New Roman"/>
          <w:spacing w:val="-4"/>
        </w:rPr>
        <w:softHyphen/>
      </w:r>
      <w:r w:rsidRPr="00307CA7">
        <w:rPr>
          <w:rFonts w:ascii="Times New Roman" w:hAnsi="Times New Roman" w:cs="Times New Roman"/>
          <w:spacing w:val="-4"/>
        </w:rPr>
        <w:t>сто)</w:t>
      </w:r>
      <w:r w:rsidR="0069359C" w:rsidRPr="00307CA7">
        <w:rPr>
          <w:rFonts w:ascii="Times New Roman" w:hAnsi="Times New Roman" w:cs="Times New Roman"/>
          <w:spacing w:val="-4"/>
        </w:rPr>
        <w:t xml:space="preserve">, позиция </w:t>
      </w:r>
      <w:r w:rsidRPr="00307CA7">
        <w:rPr>
          <w:rFonts w:ascii="Times New Roman" w:hAnsi="Times New Roman" w:cs="Times New Roman"/>
          <w:spacing w:val="-4"/>
        </w:rPr>
        <w:t>стран</w:t>
      </w:r>
      <w:r w:rsidR="0069359C" w:rsidRPr="00307CA7">
        <w:rPr>
          <w:rFonts w:ascii="Times New Roman" w:hAnsi="Times New Roman" w:cs="Times New Roman"/>
          <w:spacing w:val="-4"/>
        </w:rPr>
        <w:t xml:space="preserve">ы </w:t>
      </w:r>
      <w:r w:rsidRPr="00307CA7">
        <w:rPr>
          <w:rFonts w:ascii="Times New Roman" w:hAnsi="Times New Roman" w:cs="Times New Roman"/>
          <w:spacing w:val="-4"/>
        </w:rPr>
        <w:t>22</w:t>
      </w:r>
      <w:r w:rsidR="00307CA7">
        <w:rPr>
          <w:rFonts w:ascii="Times New Roman" w:hAnsi="Times New Roman" w:cs="Times New Roman"/>
          <w:spacing w:val="-4"/>
        </w:rPr>
        <w:t>-я</w:t>
      </w:r>
      <w:r w:rsidR="0069359C" w:rsidRPr="00307CA7">
        <w:rPr>
          <w:rFonts w:ascii="Times New Roman" w:hAnsi="Times New Roman" w:cs="Times New Roman"/>
          <w:spacing w:val="-4"/>
        </w:rPr>
        <w:t xml:space="preserve"> (</w:t>
      </w:r>
      <w:r w:rsidRPr="00307CA7">
        <w:rPr>
          <w:rFonts w:ascii="Times New Roman" w:hAnsi="Times New Roman" w:cs="Times New Roman"/>
          <w:spacing w:val="-4"/>
        </w:rPr>
        <w:t>одинаков</w:t>
      </w:r>
      <w:r w:rsidR="0069359C" w:rsidRPr="00307CA7">
        <w:rPr>
          <w:rFonts w:ascii="Times New Roman" w:hAnsi="Times New Roman" w:cs="Times New Roman"/>
          <w:spacing w:val="-4"/>
        </w:rPr>
        <w:t>ая</w:t>
      </w:r>
      <w:r w:rsidRPr="00307CA7">
        <w:rPr>
          <w:rFonts w:ascii="Times New Roman" w:hAnsi="Times New Roman" w:cs="Times New Roman"/>
          <w:spacing w:val="-4"/>
        </w:rPr>
        <w:t xml:space="preserve"> с Вен</w:t>
      </w:r>
      <w:r w:rsidR="0028578E" w:rsidRPr="00307CA7">
        <w:rPr>
          <w:rFonts w:ascii="Times New Roman" w:hAnsi="Times New Roman" w:cs="Times New Roman"/>
          <w:spacing w:val="-4"/>
        </w:rPr>
        <w:t>грией</w:t>
      </w:r>
      <w:r w:rsidR="0069359C" w:rsidRPr="00307CA7">
        <w:rPr>
          <w:rFonts w:ascii="Times New Roman" w:hAnsi="Times New Roman" w:cs="Times New Roman"/>
          <w:spacing w:val="-4"/>
        </w:rPr>
        <w:t>)</w:t>
      </w:r>
      <w:r w:rsidR="001B48BD" w:rsidRPr="00307CA7">
        <w:rPr>
          <w:rFonts w:ascii="Times New Roman" w:hAnsi="Times New Roman" w:cs="Times New Roman"/>
          <w:spacing w:val="-4"/>
        </w:rPr>
        <w:t xml:space="preserve">; </w:t>
      </w:r>
    </w:p>
    <w:p w:rsidR="0069359C" w:rsidRPr="00307CA7" w:rsidRDefault="00266535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307CA7">
        <w:rPr>
          <w:rFonts w:ascii="Times New Roman" w:hAnsi="Times New Roman" w:cs="Times New Roman"/>
          <w:spacing w:val="-4"/>
        </w:rPr>
        <w:t xml:space="preserve">возможностям подключения </w:t>
      </w:r>
      <w:r w:rsidR="0069359C" w:rsidRPr="00307CA7">
        <w:rPr>
          <w:rFonts w:ascii="Times New Roman" w:hAnsi="Times New Roman" w:cs="Times New Roman"/>
          <w:spacing w:val="-4"/>
        </w:rPr>
        <w:t xml:space="preserve">– </w:t>
      </w:r>
      <w:r w:rsidRPr="00307CA7">
        <w:rPr>
          <w:rFonts w:ascii="Times New Roman" w:hAnsi="Times New Roman" w:cs="Times New Roman"/>
          <w:spacing w:val="-4"/>
        </w:rPr>
        <w:t xml:space="preserve">расчетное значение для Беларуси 0,594, что выше среднего по ЕС (18-е место), </w:t>
      </w:r>
      <w:r w:rsidR="0069359C" w:rsidRPr="00307CA7">
        <w:rPr>
          <w:rFonts w:ascii="Times New Roman" w:hAnsi="Times New Roman" w:cs="Times New Roman"/>
          <w:spacing w:val="-4"/>
        </w:rPr>
        <w:t>позиция страны 22</w:t>
      </w:r>
      <w:r w:rsidR="00307CA7">
        <w:rPr>
          <w:rFonts w:ascii="Times New Roman" w:hAnsi="Times New Roman" w:cs="Times New Roman"/>
          <w:spacing w:val="-4"/>
        </w:rPr>
        <w:t>-я</w:t>
      </w:r>
      <w:r w:rsidR="0069359C" w:rsidRPr="00307CA7">
        <w:rPr>
          <w:rFonts w:ascii="Times New Roman" w:hAnsi="Times New Roman" w:cs="Times New Roman"/>
          <w:spacing w:val="-4"/>
        </w:rPr>
        <w:t xml:space="preserve"> (одинаковая с Эстонией);</w:t>
      </w:r>
    </w:p>
    <w:p w:rsidR="0069359C" w:rsidRPr="00307CA7" w:rsidRDefault="00266535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307CA7">
        <w:rPr>
          <w:rFonts w:ascii="Times New Roman" w:hAnsi="Times New Roman" w:cs="Times New Roman"/>
          <w:spacing w:val="-4"/>
        </w:rPr>
        <w:t>человеческ</w:t>
      </w:r>
      <w:r w:rsidR="00307CA7" w:rsidRPr="00307CA7">
        <w:rPr>
          <w:rFonts w:ascii="Times New Roman" w:hAnsi="Times New Roman" w:cs="Times New Roman"/>
          <w:spacing w:val="-4"/>
        </w:rPr>
        <w:t xml:space="preserve">ому </w:t>
      </w:r>
      <w:r w:rsidRPr="00307CA7">
        <w:rPr>
          <w:rFonts w:ascii="Times New Roman" w:hAnsi="Times New Roman" w:cs="Times New Roman"/>
          <w:spacing w:val="-4"/>
        </w:rPr>
        <w:t>капитал</w:t>
      </w:r>
      <w:r w:rsidR="00307CA7" w:rsidRPr="00307CA7">
        <w:rPr>
          <w:rFonts w:ascii="Times New Roman" w:hAnsi="Times New Roman" w:cs="Times New Roman"/>
          <w:spacing w:val="-4"/>
        </w:rPr>
        <w:t>у</w:t>
      </w:r>
      <w:r w:rsidR="0069359C" w:rsidRPr="00307CA7">
        <w:rPr>
          <w:rFonts w:ascii="Times New Roman" w:hAnsi="Times New Roman" w:cs="Times New Roman"/>
          <w:spacing w:val="-4"/>
        </w:rPr>
        <w:t xml:space="preserve"> –</w:t>
      </w:r>
      <w:r w:rsidRPr="00307CA7">
        <w:rPr>
          <w:rFonts w:ascii="Times New Roman" w:hAnsi="Times New Roman" w:cs="Times New Roman"/>
          <w:spacing w:val="-4"/>
        </w:rPr>
        <w:t xml:space="preserve"> значение для Беларуси 0,571, что близко к среднему пок</w:t>
      </w:r>
      <w:r w:rsidRPr="00307CA7">
        <w:rPr>
          <w:rFonts w:ascii="Times New Roman" w:hAnsi="Times New Roman" w:cs="Times New Roman"/>
          <w:spacing w:val="-4"/>
        </w:rPr>
        <w:t>а</w:t>
      </w:r>
      <w:r w:rsidRPr="00307CA7">
        <w:rPr>
          <w:rFonts w:ascii="Times New Roman" w:hAnsi="Times New Roman" w:cs="Times New Roman"/>
          <w:spacing w:val="-4"/>
        </w:rPr>
        <w:t>за</w:t>
      </w:r>
      <w:r w:rsidR="00752167" w:rsidRPr="00307CA7">
        <w:rPr>
          <w:rFonts w:ascii="Times New Roman" w:hAnsi="Times New Roman" w:cs="Times New Roman"/>
          <w:spacing w:val="-4"/>
        </w:rPr>
        <w:softHyphen/>
      </w:r>
      <w:r w:rsidRPr="00307CA7">
        <w:rPr>
          <w:rFonts w:ascii="Times New Roman" w:hAnsi="Times New Roman" w:cs="Times New Roman"/>
          <w:spacing w:val="-4"/>
        </w:rPr>
        <w:t xml:space="preserve">телю по ЕС (15-е место), </w:t>
      </w:r>
      <w:r w:rsidR="0069359C" w:rsidRPr="00307CA7">
        <w:rPr>
          <w:rFonts w:ascii="Times New Roman" w:hAnsi="Times New Roman" w:cs="Times New Roman"/>
          <w:spacing w:val="-4"/>
        </w:rPr>
        <w:t xml:space="preserve">позиция страны </w:t>
      </w:r>
      <w:r w:rsidRPr="00307CA7">
        <w:rPr>
          <w:rFonts w:ascii="Times New Roman" w:hAnsi="Times New Roman" w:cs="Times New Roman"/>
          <w:spacing w:val="-4"/>
        </w:rPr>
        <w:t>15</w:t>
      </w:r>
      <w:r w:rsidR="00307CA7">
        <w:rPr>
          <w:rFonts w:ascii="Times New Roman" w:hAnsi="Times New Roman" w:cs="Times New Roman"/>
          <w:spacing w:val="-4"/>
        </w:rPr>
        <w:t>-я</w:t>
      </w:r>
      <w:r w:rsidRPr="00307CA7">
        <w:rPr>
          <w:rFonts w:ascii="Times New Roman" w:hAnsi="Times New Roman" w:cs="Times New Roman"/>
          <w:spacing w:val="-4"/>
        </w:rPr>
        <w:t xml:space="preserve"> </w:t>
      </w:r>
      <w:r w:rsidR="0069359C" w:rsidRPr="00307CA7">
        <w:rPr>
          <w:rFonts w:ascii="Times New Roman" w:hAnsi="Times New Roman" w:cs="Times New Roman"/>
          <w:spacing w:val="-4"/>
        </w:rPr>
        <w:t>(</w:t>
      </w:r>
      <w:r w:rsidRPr="00307CA7">
        <w:rPr>
          <w:rFonts w:ascii="Times New Roman" w:hAnsi="Times New Roman" w:cs="Times New Roman"/>
          <w:spacing w:val="-4"/>
        </w:rPr>
        <w:t>следом за Чехией</w:t>
      </w:r>
      <w:r w:rsidR="0069359C" w:rsidRPr="00307CA7">
        <w:rPr>
          <w:rFonts w:ascii="Times New Roman" w:hAnsi="Times New Roman" w:cs="Times New Roman"/>
          <w:spacing w:val="-4"/>
        </w:rPr>
        <w:t>)</w:t>
      </w:r>
      <w:r w:rsidRPr="00307CA7">
        <w:rPr>
          <w:rFonts w:ascii="Times New Roman" w:hAnsi="Times New Roman" w:cs="Times New Roman"/>
          <w:spacing w:val="-4"/>
        </w:rPr>
        <w:t>;</w:t>
      </w:r>
    </w:p>
    <w:p w:rsidR="0069359C" w:rsidRPr="00307CA7" w:rsidRDefault="00266535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307CA7">
        <w:rPr>
          <w:rFonts w:ascii="Times New Roman" w:hAnsi="Times New Roman" w:cs="Times New Roman"/>
          <w:spacing w:val="-4"/>
        </w:rPr>
        <w:t>использовани</w:t>
      </w:r>
      <w:r w:rsidR="00307CA7" w:rsidRPr="00307CA7">
        <w:rPr>
          <w:rFonts w:ascii="Times New Roman" w:hAnsi="Times New Roman" w:cs="Times New Roman"/>
          <w:spacing w:val="-4"/>
        </w:rPr>
        <w:t>ю</w:t>
      </w:r>
      <w:r w:rsidRPr="00307CA7">
        <w:rPr>
          <w:rFonts w:ascii="Times New Roman" w:hAnsi="Times New Roman" w:cs="Times New Roman"/>
          <w:spacing w:val="-4"/>
        </w:rPr>
        <w:t xml:space="preserve"> Интернет</w:t>
      </w:r>
      <w:r w:rsidR="0069359C" w:rsidRPr="00307CA7">
        <w:rPr>
          <w:rFonts w:ascii="Times New Roman" w:hAnsi="Times New Roman" w:cs="Times New Roman"/>
          <w:spacing w:val="-4"/>
        </w:rPr>
        <w:t>а</w:t>
      </w:r>
      <w:r w:rsidR="0028578E" w:rsidRPr="00307CA7">
        <w:rPr>
          <w:rFonts w:ascii="Times New Roman" w:hAnsi="Times New Roman" w:cs="Times New Roman"/>
          <w:spacing w:val="-4"/>
        </w:rPr>
        <w:t xml:space="preserve"> в личных целях</w:t>
      </w:r>
      <w:r w:rsidR="00B93F39">
        <w:rPr>
          <w:rFonts w:ascii="Times New Roman" w:hAnsi="Times New Roman" w:cs="Times New Roman"/>
          <w:spacing w:val="-4"/>
        </w:rPr>
        <w:t xml:space="preserve"> –</w:t>
      </w:r>
      <w:r w:rsidRPr="00307CA7">
        <w:rPr>
          <w:rFonts w:ascii="Times New Roman" w:hAnsi="Times New Roman" w:cs="Times New Roman"/>
          <w:spacing w:val="-4"/>
        </w:rPr>
        <w:t xml:space="preserve"> прогнозное значение для Беларуси 0,426, что ниже среднего по ЕС (16-е место), </w:t>
      </w:r>
      <w:r w:rsidR="0069359C" w:rsidRPr="00307CA7">
        <w:rPr>
          <w:rFonts w:ascii="Times New Roman" w:hAnsi="Times New Roman" w:cs="Times New Roman"/>
          <w:spacing w:val="-4"/>
        </w:rPr>
        <w:t xml:space="preserve">позиция страны </w:t>
      </w:r>
      <w:r w:rsidRPr="00307CA7">
        <w:rPr>
          <w:rFonts w:ascii="Times New Roman" w:hAnsi="Times New Roman" w:cs="Times New Roman"/>
          <w:spacing w:val="-4"/>
        </w:rPr>
        <w:t>20,5</w:t>
      </w:r>
      <w:r w:rsidR="00307CA7">
        <w:rPr>
          <w:rFonts w:ascii="Times New Roman" w:hAnsi="Times New Roman" w:cs="Times New Roman"/>
          <w:spacing w:val="-4"/>
        </w:rPr>
        <w:t>-я</w:t>
      </w:r>
      <w:r w:rsidRPr="00307CA7">
        <w:rPr>
          <w:rFonts w:ascii="Times New Roman" w:hAnsi="Times New Roman" w:cs="Times New Roman"/>
          <w:spacing w:val="-4"/>
        </w:rPr>
        <w:t xml:space="preserve"> </w:t>
      </w:r>
      <w:r w:rsidR="0069359C" w:rsidRPr="00307CA7">
        <w:rPr>
          <w:rFonts w:ascii="Times New Roman" w:hAnsi="Times New Roman" w:cs="Times New Roman"/>
          <w:spacing w:val="-4"/>
        </w:rPr>
        <w:t>(</w:t>
      </w:r>
      <w:r w:rsidRPr="00307CA7">
        <w:rPr>
          <w:rFonts w:ascii="Times New Roman" w:hAnsi="Times New Roman" w:cs="Times New Roman"/>
          <w:spacing w:val="-4"/>
        </w:rPr>
        <w:t>следом за Венгрией</w:t>
      </w:r>
      <w:r w:rsidR="0069359C" w:rsidRPr="00307CA7">
        <w:rPr>
          <w:rFonts w:ascii="Times New Roman" w:hAnsi="Times New Roman" w:cs="Times New Roman"/>
          <w:spacing w:val="-4"/>
        </w:rPr>
        <w:t>)</w:t>
      </w:r>
      <w:r w:rsidRPr="00307CA7">
        <w:rPr>
          <w:rFonts w:ascii="Times New Roman" w:hAnsi="Times New Roman" w:cs="Times New Roman"/>
          <w:spacing w:val="-4"/>
        </w:rPr>
        <w:t>;</w:t>
      </w:r>
      <w:r w:rsidR="001B48BD" w:rsidRPr="00307CA7">
        <w:rPr>
          <w:rFonts w:ascii="Times New Roman" w:hAnsi="Times New Roman" w:cs="Times New Roman"/>
          <w:spacing w:val="-4"/>
        </w:rPr>
        <w:t xml:space="preserve"> </w:t>
      </w:r>
    </w:p>
    <w:p w:rsidR="00307CA7" w:rsidRDefault="00307CA7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</w:p>
    <w:p w:rsidR="0069359C" w:rsidRDefault="00266535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307CA7">
        <w:rPr>
          <w:rFonts w:ascii="Times New Roman" w:hAnsi="Times New Roman" w:cs="Times New Roman"/>
          <w:spacing w:val="-4"/>
        </w:rPr>
        <w:lastRenderedPageBreak/>
        <w:t>интеграци</w:t>
      </w:r>
      <w:r w:rsidR="00307CA7" w:rsidRPr="00307CA7">
        <w:rPr>
          <w:rFonts w:ascii="Times New Roman" w:hAnsi="Times New Roman" w:cs="Times New Roman"/>
          <w:spacing w:val="-4"/>
        </w:rPr>
        <w:t>и</w:t>
      </w:r>
      <w:r w:rsidRPr="00307CA7">
        <w:rPr>
          <w:rFonts w:ascii="Times New Roman" w:hAnsi="Times New Roman" w:cs="Times New Roman"/>
          <w:spacing w:val="-4"/>
        </w:rPr>
        <w:t xml:space="preserve"> цифровых технологий</w:t>
      </w:r>
      <w:r w:rsidR="0069359C" w:rsidRPr="00307CA7">
        <w:rPr>
          <w:rFonts w:ascii="Times New Roman" w:hAnsi="Times New Roman" w:cs="Times New Roman"/>
          <w:spacing w:val="-4"/>
        </w:rPr>
        <w:t xml:space="preserve"> –</w:t>
      </w:r>
      <w:r w:rsidRPr="003457CD">
        <w:rPr>
          <w:rFonts w:ascii="Times New Roman" w:hAnsi="Times New Roman" w:cs="Times New Roman"/>
          <w:spacing w:val="-4"/>
        </w:rPr>
        <w:t xml:space="preserve"> расчетное значение для Беларуси 0,237, что ниже среднего по ЕС (17-е место), </w:t>
      </w:r>
      <w:r w:rsidR="0069359C">
        <w:rPr>
          <w:rFonts w:ascii="Times New Roman" w:hAnsi="Times New Roman" w:cs="Times New Roman"/>
          <w:spacing w:val="-4"/>
        </w:rPr>
        <w:t xml:space="preserve">позиция </w:t>
      </w:r>
      <w:r w:rsidR="0069359C" w:rsidRPr="003457CD">
        <w:rPr>
          <w:rFonts w:ascii="Times New Roman" w:hAnsi="Times New Roman" w:cs="Times New Roman"/>
          <w:spacing w:val="-4"/>
        </w:rPr>
        <w:t>стран</w:t>
      </w:r>
      <w:r w:rsidR="0069359C">
        <w:rPr>
          <w:rFonts w:ascii="Times New Roman" w:hAnsi="Times New Roman" w:cs="Times New Roman"/>
          <w:spacing w:val="-4"/>
        </w:rPr>
        <w:t xml:space="preserve">ы </w:t>
      </w:r>
      <w:r w:rsidRPr="003457CD">
        <w:rPr>
          <w:rFonts w:ascii="Times New Roman" w:hAnsi="Times New Roman" w:cs="Times New Roman"/>
          <w:spacing w:val="-4"/>
        </w:rPr>
        <w:t>25,5</w:t>
      </w:r>
      <w:r w:rsidR="00307CA7">
        <w:rPr>
          <w:rFonts w:ascii="Times New Roman" w:hAnsi="Times New Roman" w:cs="Times New Roman"/>
          <w:spacing w:val="-4"/>
        </w:rPr>
        <w:t>-я</w:t>
      </w:r>
      <w:r w:rsidRPr="003457CD">
        <w:rPr>
          <w:rFonts w:ascii="Times New Roman" w:hAnsi="Times New Roman" w:cs="Times New Roman"/>
          <w:spacing w:val="-4"/>
        </w:rPr>
        <w:t xml:space="preserve"> </w:t>
      </w:r>
      <w:r w:rsidR="0069359C">
        <w:rPr>
          <w:rFonts w:ascii="Times New Roman" w:hAnsi="Times New Roman" w:cs="Times New Roman"/>
          <w:spacing w:val="-4"/>
        </w:rPr>
        <w:t>(</w:t>
      </w:r>
      <w:r w:rsidRPr="003457CD">
        <w:rPr>
          <w:rFonts w:ascii="Times New Roman" w:hAnsi="Times New Roman" w:cs="Times New Roman"/>
          <w:spacing w:val="-4"/>
        </w:rPr>
        <w:t>следом за Чехией</w:t>
      </w:r>
      <w:r w:rsidR="0069359C">
        <w:rPr>
          <w:rFonts w:ascii="Times New Roman" w:hAnsi="Times New Roman" w:cs="Times New Roman"/>
          <w:spacing w:val="-4"/>
        </w:rPr>
        <w:t>)</w:t>
      </w:r>
      <w:r w:rsidRPr="003457CD">
        <w:rPr>
          <w:rFonts w:ascii="Times New Roman" w:hAnsi="Times New Roman" w:cs="Times New Roman"/>
          <w:spacing w:val="-4"/>
        </w:rPr>
        <w:t>;</w:t>
      </w:r>
    </w:p>
    <w:p w:rsidR="00266535" w:rsidRPr="003457CD" w:rsidRDefault="00266535" w:rsidP="003457CD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307CA7">
        <w:rPr>
          <w:rFonts w:ascii="Times New Roman" w:hAnsi="Times New Roman" w:cs="Times New Roman"/>
          <w:spacing w:val="-4"/>
        </w:rPr>
        <w:t>государственны</w:t>
      </w:r>
      <w:r w:rsidR="00307CA7" w:rsidRPr="00307CA7">
        <w:rPr>
          <w:rFonts w:ascii="Times New Roman" w:hAnsi="Times New Roman" w:cs="Times New Roman"/>
          <w:spacing w:val="-4"/>
        </w:rPr>
        <w:t>м</w:t>
      </w:r>
      <w:r w:rsidRPr="00307CA7">
        <w:rPr>
          <w:rFonts w:ascii="Times New Roman" w:hAnsi="Times New Roman" w:cs="Times New Roman"/>
          <w:spacing w:val="-4"/>
        </w:rPr>
        <w:t xml:space="preserve"> цифровы</w:t>
      </w:r>
      <w:r w:rsidR="00307CA7" w:rsidRPr="00307CA7">
        <w:rPr>
          <w:rFonts w:ascii="Times New Roman" w:hAnsi="Times New Roman" w:cs="Times New Roman"/>
          <w:spacing w:val="-4"/>
        </w:rPr>
        <w:t>м</w:t>
      </w:r>
      <w:r w:rsidRPr="00307CA7">
        <w:rPr>
          <w:rFonts w:ascii="Times New Roman" w:hAnsi="Times New Roman" w:cs="Times New Roman"/>
          <w:spacing w:val="-4"/>
        </w:rPr>
        <w:t xml:space="preserve"> услуг</w:t>
      </w:r>
      <w:r w:rsidR="00307CA7" w:rsidRPr="00307CA7">
        <w:rPr>
          <w:rFonts w:ascii="Times New Roman" w:hAnsi="Times New Roman" w:cs="Times New Roman"/>
          <w:spacing w:val="-4"/>
        </w:rPr>
        <w:t>ам</w:t>
      </w:r>
      <w:r w:rsidR="0069359C">
        <w:rPr>
          <w:rFonts w:ascii="Times New Roman" w:hAnsi="Times New Roman" w:cs="Times New Roman"/>
          <w:i/>
          <w:spacing w:val="-4"/>
        </w:rPr>
        <w:t xml:space="preserve"> –</w:t>
      </w:r>
      <w:r w:rsidRPr="003457CD">
        <w:rPr>
          <w:rFonts w:ascii="Times New Roman" w:hAnsi="Times New Roman" w:cs="Times New Roman"/>
          <w:spacing w:val="-4"/>
        </w:rPr>
        <w:t xml:space="preserve"> ожидаемое значение для Беларуси 0,427, что ниже среднего по ЕС (18-е место), </w:t>
      </w:r>
      <w:r w:rsidR="0069359C">
        <w:rPr>
          <w:rFonts w:ascii="Times New Roman" w:hAnsi="Times New Roman" w:cs="Times New Roman"/>
          <w:spacing w:val="-4"/>
        </w:rPr>
        <w:t xml:space="preserve">позиция </w:t>
      </w:r>
      <w:r w:rsidR="0069359C" w:rsidRPr="003457CD">
        <w:rPr>
          <w:rFonts w:ascii="Times New Roman" w:hAnsi="Times New Roman" w:cs="Times New Roman"/>
          <w:spacing w:val="-4"/>
        </w:rPr>
        <w:t>стран</w:t>
      </w:r>
      <w:r w:rsidR="0069359C">
        <w:rPr>
          <w:rFonts w:ascii="Times New Roman" w:hAnsi="Times New Roman" w:cs="Times New Roman"/>
          <w:spacing w:val="-4"/>
        </w:rPr>
        <w:t xml:space="preserve">ы </w:t>
      </w:r>
      <w:r w:rsidRPr="003457CD">
        <w:rPr>
          <w:rFonts w:ascii="Times New Roman" w:hAnsi="Times New Roman" w:cs="Times New Roman"/>
          <w:spacing w:val="-4"/>
        </w:rPr>
        <w:t>24,5</w:t>
      </w:r>
      <w:r w:rsidR="00307CA7">
        <w:rPr>
          <w:rFonts w:ascii="Times New Roman" w:hAnsi="Times New Roman" w:cs="Times New Roman"/>
          <w:spacing w:val="-4"/>
        </w:rPr>
        <w:t>-я</w:t>
      </w:r>
      <w:r w:rsidR="0069359C">
        <w:rPr>
          <w:rFonts w:ascii="Times New Roman" w:hAnsi="Times New Roman" w:cs="Times New Roman"/>
          <w:spacing w:val="-4"/>
        </w:rPr>
        <w:t xml:space="preserve"> (</w:t>
      </w:r>
      <w:r w:rsidRPr="003457CD">
        <w:rPr>
          <w:rFonts w:ascii="Times New Roman" w:hAnsi="Times New Roman" w:cs="Times New Roman"/>
          <w:spacing w:val="-4"/>
        </w:rPr>
        <w:t>опережая Чехию</w:t>
      </w:r>
      <w:r w:rsidR="0069359C">
        <w:rPr>
          <w:rFonts w:ascii="Times New Roman" w:hAnsi="Times New Roman" w:cs="Times New Roman"/>
          <w:spacing w:val="-4"/>
        </w:rPr>
        <w:t>)</w:t>
      </w:r>
      <w:r w:rsidRPr="003457CD">
        <w:rPr>
          <w:rFonts w:ascii="Times New Roman" w:hAnsi="Times New Roman" w:cs="Times New Roman"/>
          <w:spacing w:val="-4"/>
        </w:rPr>
        <w:t>.</w:t>
      </w:r>
    </w:p>
    <w:p w:rsidR="00903953" w:rsidRPr="003457CD" w:rsidRDefault="00266535" w:rsidP="003457CD">
      <w:pPr>
        <w:ind w:firstLine="567"/>
        <w:jc w:val="both"/>
        <w:rPr>
          <w:rFonts w:ascii="Times New Roman" w:hAnsi="Times New Roman" w:cs="Times New Roman"/>
        </w:rPr>
      </w:pPr>
      <w:r w:rsidRPr="003457CD">
        <w:rPr>
          <w:rFonts w:ascii="Times New Roman" w:hAnsi="Times New Roman" w:cs="Times New Roman"/>
        </w:rPr>
        <w:t xml:space="preserve">Сравнение Беларуси со </w:t>
      </w:r>
      <w:r w:rsidRPr="006B3C0C">
        <w:rPr>
          <w:rFonts w:ascii="Times New Roman" w:hAnsi="Times New Roman" w:cs="Times New Roman"/>
        </w:rPr>
        <w:t>средним</w:t>
      </w:r>
      <w:r w:rsidR="005513EB" w:rsidRPr="006B3C0C">
        <w:rPr>
          <w:rFonts w:ascii="Times New Roman" w:hAnsi="Times New Roman" w:cs="Times New Roman"/>
        </w:rPr>
        <w:t>и показателями</w:t>
      </w:r>
      <w:r w:rsidRPr="006B3C0C">
        <w:rPr>
          <w:rFonts w:ascii="Times New Roman" w:hAnsi="Times New Roman" w:cs="Times New Roman"/>
        </w:rPr>
        <w:t xml:space="preserve"> </w:t>
      </w:r>
      <w:r w:rsidRPr="003457CD">
        <w:rPr>
          <w:rFonts w:ascii="Times New Roman" w:hAnsi="Times New Roman" w:cs="Times New Roman"/>
        </w:rPr>
        <w:t xml:space="preserve">по </w:t>
      </w:r>
      <w:r w:rsidR="0069359C">
        <w:rPr>
          <w:rFonts w:ascii="Times New Roman" w:hAnsi="Times New Roman" w:cs="Times New Roman"/>
        </w:rPr>
        <w:t>ЕС</w:t>
      </w:r>
      <w:r w:rsidRPr="003457CD">
        <w:rPr>
          <w:rFonts w:ascii="Times New Roman" w:hAnsi="Times New Roman" w:cs="Times New Roman"/>
        </w:rPr>
        <w:t xml:space="preserve"> показало, что развитие </w:t>
      </w:r>
      <w:r w:rsidR="00497DB9">
        <w:rPr>
          <w:rFonts w:ascii="Times New Roman" w:hAnsi="Times New Roman" w:cs="Times New Roman"/>
        </w:rPr>
        <w:t>ЦЭ</w:t>
      </w:r>
      <w:r w:rsidR="00E61602" w:rsidRPr="003457CD">
        <w:rPr>
          <w:rFonts w:ascii="Times New Roman" w:hAnsi="Times New Roman" w:cs="Times New Roman"/>
        </w:rPr>
        <w:t xml:space="preserve"> </w:t>
      </w:r>
      <w:r w:rsidR="005513EB" w:rsidRPr="006B3C0C">
        <w:rPr>
          <w:rFonts w:ascii="Times New Roman" w:hAnsi="Times New Roman" w:cs="Times New Roman"/>
        </w:rPr>
        <w:t>рес</w:t>
      </w:r>
      <w:r w:rsidR="00752167">
        <w:rPr>
          <w:rFonts w:ascii="Times New Roman" w:hAnsi="Times New Roman" w:cs="Times New Roman"/>
        </w:rPr>
        <w:softHyphen/>
      </w:r>
      <w:r w:rsidR="005513EB" w:rsidRPr="006B3C0C">
        <w:rPr>
          <w:rFonts w:ascii="Times New Roman" w:hAnsi="Times New Roman" w:cs="Times New Roman"/>
        </w:rPr>
        <w:t>публики</w:t>
      </w:r>
      <w:r w:rsidR="005513EB">
        <w:rPr>
          <w:rFonts w:ascii="Times New Roman" w:hAnsi="Times New Roman" w:cs="Times New Roman"/>
        </w:rPr>
        <w:t xml:space="preserve"> </w:t>
      </w:r>
      <w:r w:rsidRPr="003457CD">
        <w:rPr>
          <w:rFonts w:ascii="Times New Roman" w:hAnsi="Times New Roman" w:cs="Times New Roman"/>
        </w:rPr>
        <w:t xml:space="preserve">сопоставимо по уровню </w:t>
      </w:r>
      <w:proofErr w:type="gramStart"/>
      <w:r w:rsidRPr="003457CD">
        <w:rPr>
          <w:rFonts w:ascii="Times New Roman" w:hAnsi="Times New Roman" w:cs="Times New Roman"/>
        </w:rPr>
        <w:t>ИКТ-инфраструктуры</w:t>
      </w:r>
      <w:proofErr w:type="gramEnd"/>
      <w:r w:rsidRPr="003457CD">
        <w:rPr>
          <w:rFonts w:ascii="Times New Roman" w:hAnsi="Times New Roman" w:cs="Times New Roman"/>
        </w:rPr>
        <w:t xml:space="preserve"> и развитию человеческого капи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 xml:space="preserve">тала, </w:t>
      </w:r>
      <w:r w:rsidR="003815F0" w:rsidRPr="003457CD">
        <w:rPr>
          <w:rFonts w:ascii="Times New Roman" w:hAnsi="Times New Roman" w:cs="Times New Roman"/>
        </w:rPr>
        <w:t xml:space="preserve">а </w:t>
      </w:r>
      <w:r w:rsidRPr="003457CD">
        <w:rPr>
          <w:rFonts w:ascii="Times New Roman" w:hAnsi="Times New Roman" w:cs="Times New Roman"/>
        </w:rPr>
        <w:t xml:space="preserve">по уровню интеграции цифровых технологий и государственных цифровых услуг Беларусь отстает от среднего по </w:t>
      </w:r>
      <w:r w:rsidR="005513EB">
        <w:rPr>
          <w:rFonts w:ascii="Times New Roman" w:hAnsi="Times New Roman" w:cs="Times New Roman"/>
        </w:rPr>
        <w:t>ЕС</w:t>
      </w:r>
      <w:r w:rsidRPr="003457CD">
        <w:rPr>
          <w:rFonts w:ascii="Times New Roman" w:hAnsi="Times New Roman" w:cs="Times New Roman"/>
        </w:rPr>
        <w:t>. Обычно уровень развития ИКТ Беларуси срав</w:t>
      </w:r>
      <w:r w:rsidR="003815F0" w:rsidRPr="003457CD">
        <w:rPr>
          <w:rFonts w:ascii="Times New Roman" w:hAnsi="Times New Roman" w:cs="Times New Roman"/>
        </w:rPr>
        <w:t>ни</w:t>
      </w:r>
      <w:r w:rsidR="00752167">
        <w:rPr>
          <w:rFonts w:ascii="Times New Roman" w:hAnsi="Times New Roman" w:cs="Times New Roman"/>
        </w:rPr>
        <w:softHyphen/>
      </w:r>
      <w:r w:rsidR="003815F0" w:rsidRPr="003457CD">
        <w:rPr>
          <w:rFonts w:ascii="Times New Roman" w:hAnsi="Times New Roman" w:cs="Times New Roman"/>
        </w:rPr>
        <w:t>вают с Чехией</w:t>
      </w:r>
      <w:r w:rsidR="00903953" w:rsidRPr="003457CD">
        <w:rPr>
          <w:rFonts w:ascii="Times New Roman" w:hAnsi="Times New Roman" w:cs="Times New Roman"/>
        </w:rPr>
        <w:t>,</w:t>
      </w:r>
      <w:r w:rsidR="003815F0" w:rsidRPr="003457CD">
        <w:rPr>
          <w:rFonts w:ascii="Times New Roman" w:hAnsi="Times New Roman" w:cs="Times New Roman"/>
        </w:rPr>
        <w:t xml:space="preserve"> Польшей</w:t>
      </w:r>
      <w:r w:rsidR="00903953" w:rsidRPr="003457CD">
        <w:rPr>
          <w:rFonts w:ascii="Times New Roman" w:hAnsi="Times New Roman" w:cs="Times New Roman"/>
        </w:rPr>
        <w:t>,</w:t>
      </w:r>
      <w:r w:rsidRPr="003457CD">
        <w:rPr>
          <w:rFonts w:ascii="Times New Roman" w:hAnsi="Times New Roman" w:cs="Times New Roman"/>
        </w:rPr>
        <w:t xml:space="preserve"> </w:t>
      </w:r>
      <w:r w:rsidR="003E5D05" w:rsidRPr="003457CD">
        <w:rPr>
          <w:rFonts w:ascii="Times New Roman" w:hAnsi="Times New Roman" w:cs="Times New Roman"/>
        </w:rPr>
        <w:t>Венгрией</w:t>
      </w:r>
      <w:r w:rsidR="00A23576" w:rsidRPr="003457CD">
        <w:rPr>
          <w:rFonts w:ascii="Times New Roman" w:hAnsi="Times New Roman" w:cs="Times New Roman"/>
        </w:rPr>
        <w:t>, странами Прибалтики</w:t>
      </w:r>
      <w:r w:rsidR="00903953" w:rsidRPr="003457CD">
        <w:rPr>
          <w:rFonts w:ascii="Times New Roman" w:hAnsi="Times New Roman" w:cs="Times New Roman"/>
        </w:rPr>
        <w:t>.</w:t>
      </w:r>
    </w:p>
    <w:p w:rsidR="00BD7842" w:rsidRDefault="00BD7842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</w:p>
    <w:p w:rsidR="00BD7842" w:rsidRPr="00BD7842" w:rsidRDefault="00BD7842" w:rsidP="00BD7842">
      <w:pPr>
        <w:pStyle w:val="Style2"/>
        <w:widowControl/>
        <w:numPr>
          <w:ilvl w:val="0"/>
          <w:numId w:val="41"/>
        </w:numPr>
        <w:spacing w:line="240" w:lineRule="auto"/>
        <w:rPr>
          <w:rStyle w:val="FontStyle75"/>
          <w:rFonts w:ascii="Times New Roman" w:hAnsi="Times New Roman" w:cs="Times New Roman"/>
          <w:b/>
          <w:color w:val="auto"/>
          <w:sz w:val="24"/>
          <w:szCs w:val="24"/>
        </w:rPr>
      </w:pPr>
      <w:r w:rsidRPr="00BD7842">
        <w:rPr>
          <w:rStyle w:val="FontStyle75"/>
          <w:rFonts w:ascii="Times New Roman" w:hAnsi="Times New Roman" w:cs="Times New Roman"/>
          <w:b/>
          <w:color w:val="auto"/>
          <w:sz w:val="24"/>
          <w:szCs w:val="24"/>
        </w:rPr>
        <w:t>Прогнозирование развития цифровой экономики</w:t>
      </w:r>
    </w:p>
    <w:p w:rsidR="005513EB" w:rsidRDefault="005513EB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</w:p>
    <w:p w:rsidR="0035193F" w:rsidRPr="003457CD" w:rsidRDefault="00DA3F53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Анализ развития </w:t>
      </w:r>
      <w:r w:rsidR="00497DB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ЦЭ</w:t>
      </w:r>
      <w:r w:rsidR="005513EB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, кроме </w:t>
      </w: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сопоставления и выделения технологич</w:t>
      </w:r>
      <w:r w:rsidR="00E7433A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ески</w:t>
      </w: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х класте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р</w:t>
      </w:r>
      <w:r w:rsidR="00782F84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ов</w:t>
      </w:r>
      <w:r w:rsidR="005513EB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</w:t>
      </w:r>
      <w:r w:rsidR="00782F84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может предполагать и прогнозирование. </w:t>
      </w:r>
      <w:r w:rsidR="005513EB" w:rsidRPr="006B3C0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Автором</w:t>
      </w:r>
      <w:r w:rsidR="005513EB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2F84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предложен метод </w:t>
      </w:r>
      <w:r w:rsidR="00A23576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выделения групп показателей </w:t>
      </w:r>
      <w:r w:rsidR="00307CA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</w:t>
      </w:r>
      <w:r w:rsidR="00A23576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формирования стратегического век</w:t>
      </w:r>
      <w:r w:rsidR="00782F84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тора развития </w:t>
      </w:r>
      <w:r w:rsidR="00497DB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ЦЭ</w:t>
      </w:r>
      <w:r w:rsidR="00782F84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, который </w:t>
      </w:r>
      <w:r w:rsidR="00A23576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позво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A23576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лит</w:t>
      </w:r>
      <w:r w:rsidR="009A33FA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выявить как приоритеты, так и резервы развития</w:t>
      </w:r>
      <w:r w:rsidR="00EE381F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381F" w:rsidRPr="00EE381F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[9]</w:t>
      </w:r>
      <w:r w:rsidR="009A33FA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.</w:t>
      </w:r>
    </w:p>
    <w:p w:rsidR="00D84161" w:rsidRPr="003457CD" w:rsidRDefault="00DB5FA1" w:rsidP="003457CD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Показатели </w:t>
      </w:r>
      <w:r w:rsidR="00497DB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ЦЭ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имеют раз</w:t>
      </w:r>
      <w:r w:rsidR="00D13577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личное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влияние на ее результативность</w:t>
      </w:r>
      <w:r w:rsidR="00372E3B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(см. табл. 1)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 сте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пень </w:t>
      </w:r>
      <w:r w:rsidR="00D13577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их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влияния </w:t>
      </w:r>
      <w:r w:rsidR="000E5CEB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в менеджменте качества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оценивается правилом Парето</w:t>
      </w:r>
      <w:r w:rsidR="005513EB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13EB" w:rsidRPr="005513EB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[</w:t>
      </w:r>
      <w:r w:rsidR="005509E8" w:rsidRPr="002B106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10</w:t>
      </w:r>
      <w:r w:rsidR="005513EB" w:rsidRPr="005513EB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]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84161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В э</w:t>
      </w:r>
      <w:r w:rsidR="00D84161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м</w:t>
      </w:r>
      <w:r w:rsidR="00D84161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пириче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D84161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ском методе выделяются три пропорции: 80 – 15 – 5. </w:t>
      </w:r>
      <w:r w:rsidR="00D84161" w:rsidRPr="003457CD">
        <w:rPr>
          <w:rFonts w:ascii="Times New Roman" w:hAnsi="Times New Roman" w:cs="Times New Roman"/>
        </w:rPr>
        <w:t xml:space="preserve">Для проведения </w:t>
      </w:r>
      <w:r w:rsidR="0044331A" w:rsidRPr="003457CD">
        <w:rPr>
          <w:rFonts w:ascii="Times New Roman" w:hAnsi="Times New Roman" w:cs="Times New Roman"/>
        </w:rPr>
        <w:t xml:space="preserve">текущего </w:t>
      </w:r>
      <w:r w:rsidR="00D84161" w:rsidRPr="003457CD">
        <w:rPr>
          <w:rFonts w:ascii="Times New Roman" w:hAnsi="Times New Roman" w:cs="Times New Roman"/>
        </w:rPr>
        <w:t>анализа выбран дифференциальный метод, в основе которого лежат средние значения пока</w:t>
      </w:r>
      <w:r w:rsidR="00752167">
        <w:rPr>
          <w:rFonts w:ascii="Times New Roman" w:hAnsi="Times New Roman" w:cs="Times New Roman"/>
        </w:rPr>
        <w:softHyphen/>
      </w:r>
      <w:r w:rsidR="00D84161" w:rsidRPr="003457CD">
        <w:rPr>
          <w:rFonts w:ascii="Times New Roman" w:hAnsi="Times New Roman" w:cs="Times New Roman"/>
        </w:rPr>
        <w:t>зателей в сопоставимом виде</w:t>
      </w:r>
      <w:r w:rsidR="00B146BA" w:rsidRPr="003457CD">
        <w:rPr>
          <w:rFonts w:ascii="Times New Roman" w:hAnsi="Times New Roman" w:cs="Times New Roman"/>
        </w:rPr>
        <w:t>.</w:t>
      </w:r>
    </w:p>
    <w:p w:rsidR="00D84161" w:rsidRPr="003457CD" w:rsidRDefault="00D84161" w:rsidP="003457CD">
      <w:pPr>
        <w:ind w:firstLine="567"/>
        <w:jc w:val="both"/>
        <w:rPr>
          <w:rFonts w:ascii="Times New Roman" w:hAnsi="Times New Roman" w:cs="Times New Roman"/>
        </w:rPr>
      </w:pPr>
      <w:r w:rsidRPr="006B3C0C">
        <w:rPr>
          <w:rFonts w:ascii="Times New Roman" w:hAnsi="Times New Roman" w:cs="Times New Roman"/>
        </w:rPr>
        <w:t xml:space="preserve">Выделены </w:t>
      </w:r>
      <w:r w:rsidR="005513EB" w:rsidRPr="006B3C0C">
        <w:rPr>
          <w:rFonts w:ascii="Times New Roman" w:hAnsi="Times New Roman" w:cs="Times New Roman"/>
        </w:rPr>
        <w:t xml:space="preserve">также </w:t>
      </w:r>
      <w:r w:rsidRPr="003457CD">
        <w:rPr>
          <w:rFonts w:ascii="Times New Roman" w:hAnsi="Times New Roman" w:cs="Times New Roman"/>
        </w:rPr>
        <w:t xml:space="preserve">группы: «Совершенство» </w:t>
      </w:r>
      <w:r w:rsidR="005513EB">
        <w:rPr>
          <w:rFonts w:ascii="Times New Roman" w:hAnsi="Times New Roman" w:cs="Times New Roman"/>
        </w:rPr>
        <w:t>–</w:t>
      </w:r>
      <w:r w:rsidRPr="003457CD">
        <w:rPr>
          <w:rFonts w:ascii="Times New Roman" w:hAnsi="Times New Roman" w:cs="Times New Roman"/>
        </w:rPr>
        <w:t xml:space="preserve"> показатели в </w:t>
      </w:r>
      <w:r w:rsidR="005513EB">
        <w:rPr>
          <w:rFonts w:ascii="Times New Roman" w:hAnsi="Times New Roman" w:cs="Times New Roman"/>
        </w:rPr>
        <w:t>шесть</w:t>
      </w:r>
      <w:r w:rsidRPr="003457CD">
        <w:rPr>
          <w:rFonts w:ascii="Times New Roman" w:hAnsi="Times New Roman" w:cs="Times New Roman"/>
        </w:rPr>
        <w:t xml:space="preserve"> раз </w:t>
      </w:r>
      <w:r w:rsidR="00372E3B">
        <w:rPr>
          <w:rFonts w:ascii="Times New Roman" w:hAnsi="Times New Roman" w:cs="Times New Roman"/>
        </w:rPr>
        <w:t>выше</w:t>
      </w:r>
      <w:r w:rsidRPr="003457CD">
        <w:rPr>
          <w:rFonts w:ascii="Times New Roman" w:hAnsi="Times New Roman" w:cs="Times New Roman"/>
        </w:rPr>
        <w:t xml:space="preserve"> сред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 xml:space="preserve">него; «Ценность» </w:t>
      </w:r>
      <w:r w:rsidR="005513EB">
        <w:rPr>
          <w:rFonts w:ascii="Times New Roman" w:hAnsi="Times New Roman" w:cs="Times New Roman"/>
        </w:rPr>
        <w:t>–</w:t>
      </w:r>
      <w:r w:rsidRPr="003457CD">
        <w:rPr>
          <w:rFonts w:ascii="Times New Roman" w:hAnsi="Times New Roman" w:cs="Times New Roman"/>
        </w:rPr>
        <w:t xml:space="preserve"> показатели в 2,3 раза </w:t>
      </w:r>
      <w:r w:rsidR="00372E3B">
        <w:rPr>
          <w:rFonts w:ascii="Times New Roman" w:hAnsi="Times New Roman" w:cs="Times New Roman"/>
        </w:rPr>
        <w:t>выше</w:t>
      </w:r>
      <w:r w:rsidRPr="003457CD">
        <w:rPr>
          <w:rFonts w:ascii="Times New Roman" w:hAnsi="Times New Roman" w:cs="Times New Roman"/>
        </w:rPr>
        <w:t xml:space="preserve"> среднего; «Стабильность» </w:t>
      </w:r>
      <w:r w:rsidR="005513EB">
        <w:rPr>
          <w:rFonts w:ascii="Times New Roman" w:hAnsi="Times New Roman" w:cs="Times New Roman"/>
        </w:rPr>
        <w:t>–</w:t>
      </w:r>
      <w:r w:rsidRPr="003457CD">
        <w:rPr>
          <w:rFonts w:ascii="Times New Roman" w:hAnsi="Times New Roman" w:cs="Times New Roman"/>
        </w:rPr>
        <w:t xml:space="preserve"> показатели на уровне и выше среднего; «Фундаментальный» </w:t>
      </w:r>
      <w:r w:rsidR="005513EB">
        <w:rPr>
          <w:rFonts w:ascii="Times New Roman" w:hAnsi="Times New Roman" w:cs="Times New Roman"/>
        </w:rPr>
        <w:t>–</w:t>
      </w:r>
      <w:r w:rsidRPr="003457CD">
        <w:rPr>
          <w:rFonts w:ascii="Times New Roman" w:hAnsi="Times New Roman" w:cs="Times New Roman"/>
        </w:rPr>
        <w:t xml:space="preserve"> показатели на уровне и чуть ниже сред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 xml:space="preserve">него; «Потенциальный» </w:t>
      </w:r>
      <w:r w:rsidR="005513EB">
        <w:rPr>
          <w:rFonts w:ascii="Times New Roman" w:hAnsi="Times New Roman" w:cs="Times New Roman"/>
        </w:rPr>
        <w:t>–</w:t>
      </w:r>
      <w:r w:rsidRPr="003457CD">
        <w:rPr>
          <w:rFonts w:ascii="Times New Roman" w:hAnsi="Times New Roman" w:cs="Times New Roman"/>
        </w:rPr>
        <w:t xml:space="preserve"> показатели более чем в </w:t>
      </w:r>
      <w:r w:rsidR="005513EB">
        <w:rPr>
          <w:rFonts w:ascii="Times New Roman" w:hAnsi="Times New Roman" w:cs="Times New Roman"/>
        </w:rPr>
        <w:t>два</w:t>
      </w:r>
      <w:r w:rsidRPr="003457CD">
        <w:rPr>
          <w:rFonts w:ascii="Times New Roman" w:hAnsi="Times New Roman" w:cs="Times New Roman"/>
        </w:rPr>
        <w:t xml:space="preserve"> раза ниже среднего; «Фо</w:t>
      </w:r>
      <w:r w:rsidRPr="003457CD">
        <w:rPr>
          <w:rFonts w:ascii="Times New Roman" w:hAnsi="Times New Roman" w:cs="Times New Roman"/>
        </w:rPr>
        <w:t>р</w:t>
      </w:r>
      <w:r w:rsidRPr="003457CD">
        <w:rPr>
          <w:rFonts w:ascii="Times New Roman" w:hAnsi="Times New Roman" w:cs="Times New Roman"/>
        </w:rPr>
        <w:t>мируе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 xml:space="preserve">мый» </w:t>
      </w:r>
      <w:r w:rsidR="005513EB">
        <w:rPr>
          <w:rFonts w:ascii="Times New Roman" w:hAnsi="Times New Roman" w:cs="Times New Roman"/>
        </w:rPr>
        <w:t>–</w:t>
      </w:r>
      <w:r w:rsidRPr="003457CD">
        <w:rPr>
          <w:rFonts w:ascii="Times New Roman" w:hAnsi="Times New Roman" w:cs="Times New Roman"/>
        </w:rPr>
        <w:t xml:space="preserve"> показатели более чем в </w:t>
      </w:r>
      <w:r w:rsidR="005513EB">
        <w:rPr>
          <w:rFonts w:ascii="Times New Roman" w:hAnsi="Times New Roman" w:cs="Times New Roman"/>
        </w:rPr>
        <w:t>четыре</w:t>
      </w:r>
      <w:r w:rsidRPr="003457CD">
        <w:rPr>
          <w:rFonts w:ascii="Times New Roman" w:hAnsi="Times New Roman" w:cs="Times New Roman"/>
        </w:rPr>
        <w:t xml:space="preserve"> раза ниже среднего</w:t>
      </w:r>
      <w:r w:rsidR="00B146BA" w:rsidRPr="003457CD">
        <w:rPr>
          <w:rFonts w:ascii="Times New Roman" w:hAnsi="Times New Roman" w:cs="Times New Roman"/>
        </w:rPr>
        <w:t xml:space="preserve"> (табл</w:t>
      </w:r>
      <w:r w:rsidR="005513EB">
        <w:rPr>
          <w:rFonts w:ascii="Times New Roman" w:hAnsi="Times New Roman" w:cs="Times New Roman"/>
        </w:rPr>
        <w:t>.</w:t>
      </w:r>
      <w:r w:rsidR="00B146BA" w:rsidRPr="003457CD">
        <w:rPr>
          <w:rFonts w:ascii="Times New Roman" w:hAnsi="Times New Roman" w:cs="Times New Roman"/>
        </w:rPr>
        <w:t xml:space="preserve"> </w:t>
      </w:r>
      <w:r w:rsidR="00372E3B">
        <w:rPr>
          <w:rFonts w:ascii="Times New Roman" w:hAnsi="Times New Roman" w:cs="Times New Roman"/>
        </w:rPr>
        <w:t>3</w:t>
      </w:r>
      <w:r w:rsidR="00B146BA" w:rsidRPr="003457CD">
        <w:rPr>
          <w:rFonts w:ascii="Times New Roman" w:hAnsi="Times New Roman" w:cs="Times New Roman"/>
        </w:rPr>
        <w:t>)</w:t>
      </w:r>
      <w:r w:rsidRPr="003457CD">
        <w:rPr>
          <w:rFonts w:ascii="Times New Roman" w:hAnsi="Times New Roman" w:cs="Times New Roman"/>
        </w:rPr>
        <w:t>.</w:t>
      </w:r>
    </w:p>
    <w:p w:rsidR="00622DDC" w:rsidRDefault="008243A0" w:rsidP="003457CD">
      <w:pPr>
        <w:ind w:firstLine="567"/>
        <w:jc w:val="both"/>
        <w:rPr>
          <w:rFonts w:ascii="Times New Roman" w:hAnsi="Times New Roman" w:cs="Times New Roman"/>
        </w:rPr>
      </w:pPr>
      <w:r w:rsidRPr="003457CD">
        <w:rPr>
          <w:rFonts w:ascii="Times New Roman" w:hAnsi="Times New Roman" w:cs="Times New Roman"/>
        </w:rPr>
        <w:t>П</w:t>
      </w:r>
      <w:r w:rsidR="00146FCA" w:rsidRPr="003457CD">
        <w:rPr>
          <w:rFonts w:ascii="Times New Roman" w:hAnsi="Times New Roman" w:cs="Times New Roman"/>
        </w:rPr>
        <w:t>рогноз</w:t>
      </w:r>
      <w:r w:rsidRPr="003457CD">
        <w:rPr>
          <w:rFonts w:ascii="Times New Roman" w:hAnsi="Times New Roman" w:cs="Times New Roman"/>
        </w:rPr>
        <w:t xml:space="preserve"> количества показателей по </w:t>
      </w:r>
      <w:r w:rsidR="00146FCA" w:rsidRPr="003457CD">
        <w:rPr>
          <w:rFonts w:ascii="Times New Roman" w:hAnsi="Times New Roman" w:cs="Times New Roman"/>
        </w:rPr>
        <w:t>групп</w:t>
      </w:r>
      <w:r w:rsidRPr="003457CD">
        <w:rPr>
          <w:rFonts w:ascii="Times New Roman" w:hAnsi="Times New Roman" w:cs="Times New Roman"/>
        </w:rPr>
        <w:t>ам</w:t>
      </w:r>
      <w:r w:rsidR="00E739FE" w:rsidRPr="003457CD">
        <w:rPr>
          <w:rFonts w:ascii="Times New Roman" w:hAnsi="Times New Roman" w:cs="Times New Roman"/>
        </w:rPr>
        <w:t xml:space="preserve"> выполнен </w:t>
      </w:r>
      <w:r w:rsidR="00446071" w:rsidRPr="003457CD">
        <w:rPr>
          <w:rFonts w:ascii="Times New Roman" w:hAnsi="Times New Roman" w:cs="Times New Roman"/>
        </w:rPr>
        <w:t xml:space="preserve">с учетом </w:t>
      </w:r>
      <w:r w:rsidR="00EA1580" w:rsidRPr="003457CD">
        <w:rPr>
          <w:rFonts w:ascii="Times New Roman" w:hAnsi="Times New Roman" w:cs="Times New Roman"/>
        </w:rPr>
        <w:t xml:space="preserve">степени </w:t>
      </w:r>
      <w:r w:rsidR="00446071" w:rsidRPr="003457CD">
        <w:rPr>
          <w:rFonts w:ascii="Times New Roman" w:hAnsi="Times New Roman" w:cs="Times New Roman"/>
        </w:rPr>
        <w:t xml:space="preserve">вклада </w:t>
      </w:r>
      <w:r w:rsidR="00902A95" w:rsidRPr="003457CD">
        <w:rPr>
          <w:rFonts w:ascii="Times New Roman" w:hAnsi="Times New Roman" w:cs="Times New Roman"/>
        </w:rPr>
        <w:t>показа</w:t>
      </w:r>
      <w:r w:rsidR="00752167">
        <w:rPr>
          <w:rFonts w:ascii="Times New Roman" w:hAnsi="Times New Roman" w:cs="Times New Roman"/>
        </w:rPr>
        <w:softHyphen/>
      </w:r>
      <w:r w:rsidR="00902A95" w:rsidRPr="003457CD">
        <w:rPr>
          <w:rFonts w:ascii="Times New Roman" w:hAnsi="Times New Roman" w:cs="Times New Roman"/>
        </w:rPr>
        <w:t xml:space="preserve">телей в среднем по индексу </w:t>
      </w:r>
      <w:r w:rsidR="00446071" w:rsidRPr="003457CD">
        <w:rPr>
          <w:rFonts w:ascii="Times New Roman" w:hAnsi="Times New Roman" w:cs="Times New Roman"/>
        </w:rPr>
        <w:t xml:space="preserve">и </w:t>
      </w:r>
      <w:r w:rsidRPr="003457CD">
        <w:rPr>
          <w:rFonts w:ascii="Times New Roman" w:hAnsi="Times New Roman" w:cs="Times New Roman"/>
        </w:rPr>
        <w:t>уточнен с помощью анализа</w:t>
      </w:r>
      <w:r w:rsidR="00307CA7" w:rsidRPr="00307CA7">
        <w:rPr>
          <w:rFonts w:ascii="Times New Roman" w:hAnsi="Times New Roman" w:cs="Times New Roman"/>
        </w:rPr>
        <w:t xml:space="preserve"> </w:t>
      </w:r>
      <w:r w:rsidR="00307CA7" w:rsidRPr="003457CD">
        <w:rPr>
          <w:rFonts w:ascii="Times New Roman" w:hAnsi="Times New Roman" w:cs="Times New Roman"/>
        </w:rPr>
        <w:t>Парето</w:t>
      </w:r>
      <w:r w:rsidRPr="003457CD">
        <w:rPr>
          <w:rFonts w:ascii="Times New Roman" w:hAnsi="Times New Roman" w:cs="Times New Roman"/>
        </w:rPr>
        <w:t>. Прогноз гра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>ниц групп (</w:t>
      </w:r>
      <w:r w:rsidR="00307CA7">
        <w:rPr>
          <w:rFonts w:ascii="Times New Roman" w:hAnsi="Times New Roman" w:cs="Times New Roman"/>
        </w:rPr>
        <w:t>г</w:t>
      </w:r>
      <w:r w:rsidRPr="003457CD">
        <w:rPr>
          <w:rFonts w:ascii="Times New Roman" w:hAnsi="Times New Roman" w:cs="Times New Roman"/>
        </w:rPr>
        <w:t>р.</w:t>
      </w:r>
      <w:r w:rsidR="00307CA7">
        <w:rPr>
          <w:rFonts w:ascii="Times New Roman" w:hAnsi="Times New Roman" w:cs="Times New Roman"/>
        </w:rPr>
        <w:t xml:space="preserve"> </w:t>
      </w:r>
      <w:r w:rsidRPr="003457CD">
        <w:rPr>
          <w:rFonts w:ascii="Times New Roman" w:hAnsi="Times New Roman" w:cs="Times New Roman"/>
        </w:rPr>
        <w:t>гр.) выполнен в среднем по индексу и для каждой из стран соответственно по дифференциальному методу (табл</w:t>
      </w:r>
      <w:r w:rsidR="009E5BB6" w:rsidRPr="003457CD">
        <w:rPr>
          <w:rFonts w:ascii="Times New Roman" w:hAnsi="Times New Roman" w:cs="Times New Roman"/>
        </w:rPr>
        <w:t>.</w:t>
      </w:r>
      <w:r w:rsidRPr="003457CD">
        <w:rPr>
          <w:rFonts w:ascii="Times New Roman" w:hAnsi="Times New Roman" w:cs="Times New Roman"/>
        </w:rPr>
        <w:t xml:space="preserve"> </w:t>
      </w:r>
      <w:r w:rsidR="00372E3B">
        <w:rPr>
          <w:rFonts w:ascii="Times New Roman" w:hAnsi="Times New Roman" w:cs="Times New Roman"/>
        </w:rPr>
        <w:t>3</w:t>
      </w:r>
      <w:r w:rsidRPr="003457CD">
        <w:rPr>
          <w:rFonts w:ascii="Times New Roman" w:hAnsi="Times New Roman" w:cs="Times New Roman"/>
        </w:rPr>
        <w:t>).</w:t>
      </w:r>
      <w:r w:rsidR="0044331A" w:rsidRPr="003457CD">
        <w:rPr>
          <w:rFonts w:ascii="Times New Roman" w:hAnsi="Times New Roman" w:cs="Times New Roman"/>
        </w:rPr>
        <w:t xml:space="preserve"> </w:t>
      </w:r>
      <w:r w:rsidR="000A0525" w:rsidRPr="003457CD">
        <w:rPr>
          <w:rFonts w:ascii="Times New Roman" w:hAnsi="Times New Roman" w:cs="Times New Roman"/>
        </w:rPr>
        <w:t>Получена д</w:t>
      </w:r>
      <w:r w:rsidR="00622DDC" w:rsidRPr="003457CD">
        <w:rPr>
          <w:rFonts w:ascii="Times New Roman" w:hAnsi="Times New Roman" w:cs="Times New Roman"/>
        </w:rPr>
        <w:t>оля количества показателей по груп</w:t>
      </w:r>
      <w:r w:rsidR="00752167">
        <w:rPr>
          <w:rFonts w:ascii="Times New Roman" w:hAnsi="Times New Roman" w:cs="Times New Roman"/>
        </w:rPr>
        <w:softHyphen/>
      </w:r>
      <w:r w:rsidR="00622DDC" w:rsidRPr="003457CD">
        <w:rPr>
          <w:rFonts w:ascii="Times New Roman" w:hAnsi="Times New Roman" w:cs="Times New Roman"/>
        </w:rPr>
        <w:t xml:space="preserve">пам для каждой из </w:t>
      </w:r>
      <w:r w:rsidR="00372E3B">
        <w:rPr>
          <w:rFonts w:ascii="Times New Roman" w:hAnsi="Times New Roman" w:cs="Times New Roman"/>
        </w:rPr>
        <w:t xml:space="preserve">представленных </w:t>
      </w:r>
      <w:r w:rsidR="00622DDC" w:rsidRPr="003457CD">
        <w:rPr>
          <w:rFonts w:ascii="Times New Roman" w:hAnsi="Times New Roman" w:cs="Times New Roman"/>
        </w:rPr>
        <w:t>стран.</w:t>
      </w:r>
    </w:p>
    <w:p w:rsidR="00A631DC" w:rsidRDefault="00A631DC" w:rsidP="003457CD">
      <w:pPr>
        <w:ind w:firstLine="567"/>
        <w:jc w:val="both"/>
        <w:rPr>
          <w:rFonts w:ascii="Times New Roman" w:hAnsi="Times New Roman" w:cs="Times New Roman"/>
        </w:rPr>
      </w:pPr>
    </w:p>
    <w:p w:rsidR="005513EB" w:rsidRPr="005513EB" w:rsidRDefault="00E13D70" w:rsidP="005513EB">
      <w:pPr>
        <w:pStyle w:val="Style14"/>
        <w:widowControl/>
        <w:ind w:firstLine="567"/>
        <w:jc w:val="right"/>
        <w:rPr>
          <w:rStyle w:val="FontStyle73"/>
          <w:rFonts w:ascii="Times New Roman" w:hAnsi="Times New Roman" w:cs="Times New Roman"/>
          <w:color w:val="auto"/>
          <w:sz w:val="20"/>
          <w:szCs w:val="20"/>
        </w:rPr>
      </w:pPr>
      <w:r w:rsidRPr="005513EB">
        <w:rPr>
          <w:rStyle w:val="FontStyle73"/>
          <w:rFonts w:ascii="Times New Roman" w:hAnsi="Times New Roman" w:cs="Times New Roman"/>
          <w:b w:val="0"/>
          <w:color w:val="auto"/>
          <w:sz w:val="20"/>
          <w:szCs w:val="20"/>
        </w:rPr>
        <w:t xml:space="preserve">Таблица </w:t>
      </w:r>
      <w:r w:rsidR="00372E3B" w:rsidRPr="005513EB">
        <w:rPr>
          <w:rStyle w:val="FontStyle73"/>
          <w:rFonts w:ascii="Times New Roman" w:hAnsi="Times New Roman" w:cs="Times New Roman"/>
          <w:b w:val="0"/>
          <w:color w:val="auto"/>
          <w:sz w:val="20"/>
          <w:szCs w:val="20"/>
        </w:rPr>
        <w:t>3</w:t>
      </w:r>
      <w:r w:rsidRPr="005513EB">
        <w:rPr>
          <w:rStyle w:val="FontStyle73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13D70" w:rsidRDefault="00520D52" w:rsidP="005513EB">
      <w:pPr>
        <w:pStyle w:val="Style14"/>
        <w:widowControl/>
        <w:jc w:val="center"/>
        <w:rPr>
          <w:rStyle w:val="FontStyle73"/>
          <w:rFonts w:ascii="Times New Roman" w:hAnsi="Times New Roman" w:cs="Times New Roman"/>
          <w:b w:val="0"/>
          <w:color w:val="auto"/>
          <w:sz w:val="20"/>
          <w:szCs w:val="20"/>
        </w:rPr>
      </w:pPr>
      <w:r w:rsidRPr="005513EB">
        <w:rPr>
          <w:rStyle w:val="FontStyle73"/>
          <w:rFonts w:ascii="Times New Roman" w:hAnsi="Times New Roman" w:cs="Times New Roman"/>
          <w:b w:val="0"/>
          <w:color w:val="auto"/>
          <w:sz w:val="20"/>
          <w:szCs w:val="20"/>
        </w:rPr>
        <w:t xml:space="preserve">Области и доли показателей </w:t>
      </w:r>
      <w:r w:rsidRPr="006B3C0C">
        <w:rPr>
          <w:rStyle w:val="FontStyle73"/>
          <w:rFonts w:ascii="Times New Roman" w:hAnsi="Times New Roman" w:cs="Times New Roman"/>
          <w:b w:val="0"/>
          <w:color w:val="auto"/>
          <w:sz w:val="20"/>
          <w:szCs w:val="20"/>
        </w:rPr>
        <w:t xml:space="preserve">в </w:t>
      </w:r>
      <w:r w:rsidR="00FA3515" w:rsidRPr="006B3C0C">
        <w:rPr>
          <w:rStyle w:val="FontStyle73"/>
          <w:rFonts w:ascii="Times New Roman" w:hAnsi="Times New Roman" w:cs="Times New Roman"/>
          <w:b w:val="0"/>
          <w:color w:val="auto"/>
          <w:sz w:val="20"/>
          <w:szCs w:val="20"/>
        </w:rPr>
        <w:t>регионах</w:t>
      </w:r>
    </w:p>
    <w:p w:rsidR="005513EB" w:rsidRPr="00DB30B6" w:rsidRDefault="005513EB" w:rsidP="005513EB">
      <w:pPr>
        <w:pStyle w:val="Style14"/>
        <w:widowControl/>
        <w:jc w:val="center"/>
        <w:rPr>
          <w:rStyle w:val="FontStyle75"/>
          <w:rFonts w:ascii="Times New Roman" w:hAnsi="Times New Roman" w:cs="Times New Roman"/>
          <w:color w:val="auto"/>
          <w:sz w:val="8"/>
          <w:szCs w:val="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4"/>
        <w:gridCol w:w="1706"/>
        <w:gridCol w:w="1308"/>
        <w:gridCol w:w="1308"/>
        <w:gridCol w:w="1308"/>
        <w:gridCol w:w="1308"/>
        <w:gridCol w:w="1387"/>
      </w:tblGrid>
      <w:tr w:rsidR="005358CC" w:rsidRPr="00FA3515" w:rsidTr="00307CA7">
        <w:trPr>
          <w:cantSplit/>
          <w:trHeight w:val="20"/>
        </w:trPr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5F0" w:rsidRPr="00FA3515" w:rsidRDefault="003815F0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pacing w:val="-8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Оценка</w:t>
            </w:r>
            <w:r w:rsidRPr="00FA3515">
              <w:rPr>
                <w:rStyle w:val="FontStyle73"/>
                <w:rFonts w:ascii="Times New Roman" w:hAnsi="Times New Roman" w:cs="Times New Roman"/>
                <w:b w:val="0"/>
                <w:color w:val="auto"/>
                <w:spacing w:val="-8"/>
                <w:sz w:val="20"/>
                <w:szCs w:val="20"/>
              </w:rPr>
              <w:t>,</w:t>
            </w:r>
          </w:p>
          <w:p w:rsidR="003815F0" w:rsidRPr="00FA3515" w:rsidRDefault="003815F0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pacing w:val="-8"/>
                <w:sz w:val="20"/>
                <w:szCs w:val="20"/>
              </w:rPr>
            </w:pPr>
            <w:r w:rsidRPr="00FA3515">
              <w:rPr>
                <w:rStyle w:val="FontStyle73"/>
                <w:rFonts w:ascii="Times New Roman" w:hAnsi="Times New Roman" w:cs="Times New Roman"/>
                <w:b w:val="0"/>
                <w:color w:val="auto"/>
                <w:spacing w:val="-8"/>
                <w:sz w:val="20"/>
                <w:szCs w:val="20"/>
              </w:rPr>
              <w:t>%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5F0" w:rsidRPr="006B3C0C" w:rsidRDefault="003815F0" w:rsidP="003457CD">
            <w:pPr>
              <w:pStyle w:val="Style18"/>
              <w:widowControl/>
              <w:spacing w:line="240" w:lineRule="auto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Результативность</w:t>
            </w:r>
          </w:p>
        </w:tc>
        <w:tc>
          <w:tcPr>
            <w:tcW w:w="36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5F0" w:rsidRPr="006B3C0C" w:rsidRDefault="003815F0" w:rsidP="00B93F39">
            <w:pPr>
              <w:pStyle w:val="Style19"/>
              <w:widowControl/>
              <w:spacing w:before="120" w:after="120"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Доля</w:t>
            </w:r>
            <w:proofErr w:type="gramStart"/>
            <w:r w:rsidR="00E330A1"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(%) </w:t>
            </w:r>
            <w:r w:rsidR="00307CA7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</w:t>
            </w:r>
            <w:r w:rsidR="00E330A1"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gramEnd"/>
            <w:r w:rsidR="00E330A1"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граница группы</w:t>
            </w:r>
            <w:r w:rsidR="00FA3515"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307CA7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</w:t>
            </w:r>
            <w:r w:rsidR="00FA3515" w:rsidRPr="006B3C0C">
              <w:rPr>
                <w:rFonts w:ascii="Times New Roman" w:hAnsi="Times New Roman" w:cs="Times New Roman"/>
                <w:sz w:val="20"/>
                <w:szCs w:val="20"/>
              </w:rPr>
              <w:t>р.гр</w:t>
            </w:r>
            <w:proofErr w:type="spellEnd"/>
            <w:r w:rsidR="00FA3515" w:rsidRPr="006B3C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D45F4" w:rsidRPr="002D45F4" w:rsidTr="00307CA7">
        <w:trPr>
          <w:cantSplit/>
          <w:trHeight w:val="20"/>
        </w:trPr>
        <w:tc>
          <w:tcPr>
            <w:tcW w:w="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5F4" w:rsidRPr="002D45F4" w:rsidRDefault="002D45F4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5F4" w:rsidRPr="002D45F4" w:rsidRDefault="002D45F4" w:rsidP="003457CD">
            <w:pPr>
              <w:pStyle w:val="Style18"/>
              <w:widowControl/>
              <w:spacing w:line="240" w:lineRule="auto"/>
              <w:jc w:val="center"/>
              <w:rPr>
                <w:rStyle w:val="FontStyle73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5F4" w:rsidRPr="006B3C0C" w:rsidRDefault="00FA3515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ЕС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5F4" w:rsidRPr="006B3C0C" w:rsidRDefault="002D45F4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5F4" w:rsidRPr="006B3C0C" w:rsidRDefault="002D45F4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Чехия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5F4" w:rsidRPr="006B3C0C" w:rsidRDefault="002D45F4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Польша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5F4" w:rsidRPr="006B3C0C" w:rsidRDefault="002D45F4" w:rsidP="003457C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3C0C">
              <w:rPr>
                <w:rStyle w:val="FontStyle7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Венгрия</w:t>
            </w:r>
          </w:p>
        </w:tc>
      </w:tr>
      <w:tr w:rsidR="00A631DC" w:rsidRPr="002D45F4" w:rsidTr="00A631DC">
        <w:trPr>
          <w:cantSplit/>
          <w:trHeight w:val="20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FA3515">
            <w:pPr>
              <w:pStyle w:val="Style16"/>
              <w:widowControl/>
              <w:spacing w:line="240" w:lineRule="auto"/>
              <w:jc w:val="center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0</w:t>
            </w:r>
            <w:r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–</w:t>
            </w: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307CA7">
            <w:pPr>
              <w:pStyle w:val="Style16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Формируемый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20/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30/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B93F39" w:rsidRPr="002D45F4" w:rsidTr="00B93F39">
        <w:trPr>
          <w:cantSplit/>
          <w:trHeight w:val="20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F39" w:rsidRPr="002D45F4" w:rsidRDefault="00B93F39" w:rsidP="003457CD">
            <w:pPr>
              <w:pStyle w:val="Style16"/>
              <w:widowControl/>
              <w:spacing w:line="240" w:lineRule="auto"/>
              <w:jc w:val="center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10–</w:t>
            </w: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20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F39" w:rsidRPr="002D45F4" w:rsidRDefault="00B93F39" w:rsidP="00307CA7">
            <w:pPr>
              <w:pStyle w:val="Style16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Потенциальный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F39" w:rsidRPr="00B93F39" w:rsidRDefault="00B93F39" w:rsidP="00307CA7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F39" w:rsidRPr="00B93F39" w:rsidRDefault="00B93F39" w:rsidP="00307CA7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20/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F39" w:rsidRPr="00B93F39" w:rsidRDefault="00B93F39" w:rsidP="00A631DC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26,66/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F39" w:rsidRPr="00B93F39" w:rsidRDefault="00B93F39" w:rsidP="00A631DC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F39" w:rsidRPr="00B93F39" w:rsidRDefault="00B93F39" w:rsidP="00B93F39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23,33/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A631DC" w:rsidRPr="002D45F4" w:rsidTr="00A631DC">
        <w:trPr>
          <w:cantSplit/>
          <w:trHeight w:val="20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FA3515">
            <w:pPr>
              <w:pStyle w:val="Style48"/>
              <w:widowControl/>
              <w:jc w:val="center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20</w:t>
            </w:r>
            <w:r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–</w:t>
            </w: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50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307CA7">
            <w:pPr>
              <w:pStyle w:val="Style49"/>
              <w:widowControl/>
              <w:spacing w:line="240" w:lineRule="auto"/>
              <w:ind w:firstLine="0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Фундаментальный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43,33/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46,66/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1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43,33/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</w:tr>
      <w:tr w:rsidR="00A631DC" w:rsidRPr="002D45F4" w:rsidTr="00A631DC">
        <w:trPr>
          <w:cantSplit/>
          <w:trHeight w:val="20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FA3515">
            <w:pPr>
              <w:pStyle w:val="Style48"/>
              <w:widowControl/>
              <w:jc w:val="center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50</w:t>
            </w:r>
            <w:r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–</w:t>
            </w: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80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307CA7">
            <w:pPr>
              <w:pStyle w:val="Style49"/>
              <w:widowControl/>
              <w:spacing w:line="240" w:lineRule="auto"/>
              <w:ind w:firstLine="0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Стабильный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16,66/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23,3/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10/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13,33/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0/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A631DC" w:rsidRPr="002D45F4" w:rsidTr="00A631DC">
        <w:trPr>
          <w:cantSplit/>
          <w:trHeight w:val="20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5509E8">
            <w:pPr>
              <w:pStyle w:val="Style48"/>
              <w:widowControl/>
              <w:jc w:val="center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80</w:t>
            </w:r>
            <w:r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–</w:t>
            </w:r>
            <w:r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  <w:lang w:val="en-US"/>
              </w:rPr>
              <w:t>99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2D45F4" w:rsidRDefault="00A631DC" w:rsidP="00307CA7">
            <w:pPr>
              <w:pStyle w:val="Style49"/>
              <w:widowControl/>
              <w:spacing w:line="240" w:lineRule="auto"/>
              <w:ind w:firstLine="0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2D45F4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Ценность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3,33/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631DC" w:rsidRPr="00373B3C" w:rsidTr="00A631DC">
        <w:trPr>
          <w:cantSplit/>
          <w:trHeight w:val="20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373B3C" w:rsidRDefault="00A631DC" w:rsidP="005509E8">
            <w:pPr>
              <w:pStyle w:val="Style48"/>
              <w:widowControl/>
              <w:jc w:val="center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  <w:lang w:val="en-US"/>
              </w:rPr>
            </w:pPr>
            <w:r w:rsidRPr="00373B3C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  <w:lang w:val="en-US"/>
              </w:rPr>
              <w:t>100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373B3C" w:rsidRDefault="00A631DC" w:rsidP="00307CA7">
            <w:pPr>
              <w:pStyle w:val="Style49"/>
              <w:widowControl/>
              <w:spacing w:line="240" w:lineRule="auto"/>
              <w:ind w:firstLine="0"/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</w:pPr>
            <w:r w:rsidRPr="00373B3C">
              <w:rPr>
                <w:rStyle w:val="FontStyle75"/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>Совершенство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100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0,093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307CA7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100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0,0129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100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0,099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100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DC" w:rsidRPr="00B93F39" w:rsidRDefault="00A631DC" w:rsidP="00A631DC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100</w:t>
            </w:r>
            <w:r w:rsidRPr="00B93F39">
              <w:rPr>
                <w:rStyle w:val="FontStyle75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B93F39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</w:tr>
    </w:tbl>
    <w:p w:rsidR="004A3EAA" w:rsidRPr="003457CD" w:rsidRDefault="004A3EAA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</w:p>
    <w:p w:rsidR="00277723" w:rsidRPr="003D46E7" w:rsidRDefault="003D46E7" w:rsidP="003457CD">
      <w:pPr>
        <w:pStyle w:val="Style2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Проведенный анализ показал</w:t>
      </w:r>
      <w:r w:rsidR="00FF7B40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 что</w:t>
      </w:r>
      <w:r w:rsidR="00B55A7E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2CA4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самым ценным </w:t>
      </w:r>
      <w:r w:rsidR="002D45F4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="00FA3515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ЕС</w:t>
      </w:r>
      <w:r w:rsidR="002D45F4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2CA4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оказался только один показа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BF2CA4" w:rsidRPr="003D46E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тель – «</w:t>
      </w:r>
      <w:r w:rsidR="00BF2CA4" w:rsidRPr="003D46E7">
        <w:rPr>
          <w:rFonts w:ascii="Times New Roman" w:hAnsi="Times New Roman" w:cs="Times New Roman"/>
        </w:rPr>
        <w:t xml:space="preserve">% </w:t>
      </w:r>
      <w:proofErr w:type="gramStart"/>
      <w:r w:rsidR="00BF2CA4" w:rsidRPr="003D46E7">
        <w:rPr>
          <w:rFonts w:ascii="Times New Roman" w:hAnsi="Times New Roman" w:cs="Times New Roman"/>
        </w:rPr>
        <w:t>ИКТ-специалистов</w:t>
      </w:r>
      <w:proofErr w:type="gramEnd"/>
      <w:r w:rsidR="00BF2CA4" w:rsidRPr="003D46E7">
        <w:rPr>
          <w:rFonts w:ascii="Times New Roman" w:hAnsi="Times New Roman" w:cs="Times New Roman"/>
        </w:rPr>
        <w:t xml:space="preserve"> среди высококвалифицированных специалистов».</w:t>
      </w:r>
    </w:p>
    <w:p w:rsidR="00BF2CA4" w:rsidRPr="003457CD" w:rsidRDefault="00BF2CA4" w:rsidP="003457CD">
      <w:pPr>
        <w:pStyle w:val="Style2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3457CD">
        <w:rPr>
          <w:rFonts w:ascii="Times New Roman" w:hAnsi="Times New Roman" w:cs="Times New Roman"/>
        </w:rPr>
        <w:t>Стабильность развития ЦЭ на данный момент определя</w:t>
      </w:r>
      <w:r w:rsidR="00A631DC">
        <w:rPr>
          <w:rFonts w:ascii="Times New Roman" w:hAnsi="Times New Roman" w:cs="Times New Roman"/>
        </w:rPr>
        <w:t>е</w:t>
      </w:r>
      <w:r w:rsidRPr="003457CD">
        <w:rPr>
          <w:rFonts w:ascii="Times New Roman" w:hAnsi="Times New Roman" w:cs="Times New Roman"/>
        </w:rPr>
        <w:t>т как минимум лишь поло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>вина показателей из необходимых, наибольшая доля показателей относится к катего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>рии «Фундаментальный» и создает экономическую основу развития ЦЭ</w:t>
      </w:r>
      <w:r w:rsidR="00021158" w:rsidRPr="003457CD">
        <w:rPr>
          <w:rFonts w:ascii="Times New Roman" w:hAnsi="Times New Roman" w:cs="Times New Roman"/>
        </w:rPr>
        <w:t>, сюда отно</w:t>
      </w:r>
      <w:r w:rsidR="00752167">
        <w:rPr>
          <w:rFonts w:ascii="Times New Roman" w:hAnsi="Times New Roman" w:cs="Times New Roman"/>
        </w:rPr>
        <w:softHyphen/>
      </w:r>
      <w:r w:rsidR="00021158" w:rsidRPr="003457CD">
        <w:rPr>
          <w:rFonts w:ascii="Times New Roman" w:hAnsi="Times New Roman" w:cs="Times New Roman"/>
        </w:rPr>
        <w:t>сится уровень потребления государственных цифровых услуг</w:t>
      </w:r>
      <w:r w:rsidRPr="003457CD">
        <w:rPr>
          <w:rFonts w:ascii="Times New Roman" w:hAnsi="Times New Roman" w:cs="Times New Roman"/>
        </w:rPr>
        <w:t>. По всем странам ре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>зерв во</w:t>
      </w:r>
      <w:r w:rsidRPr="003457CD">
        <w:rPr>
          <w:rFonts w:ascii="Times New Roman" w:hAnsi="Times New Roman" w:cs="Times New Roman"/>
        </w:rPr>
        <w:t>з</w:t>
      </w:r>
      <w:r w:rsidRPr="003457CD">
        <w:rPr>
          <w:rFonts w:ascii="Times New Roman" w:hAnsi="Times New Roman" w:cs="Times New Roman"/>
        </w:rPr>
        <w:lastRenderedPageBreak/>
        <w:t xml:space="preserve">можностей развития ЦЭ составляет электронный бизнес, в среднем по </w:t>
      </w:r>
      <w:r w:rsidR="00FA3515">
        <w:rPr>
          <w:rFonts w:ascii="Times New Roman" w:hAnsi="Times New Roman" w:cs="Times New Roman"/>
        </w:rPr>
        <w:t>ЕС</w:t>
      </w:r>
      <w:r w:rsidRPr="003457CD">
        <w:rPr>
          <w:rFonts w:ascii="Times New Roman" w:hAnsi="Times New Roman" w:cs="Times New Roman"/>
        </w:rPr>
        <w:t xml:space="preserve"> – бо</w:t>
      </w:r>
      <w:r w:rsidR="00752167">
        <w:rPr>
          <w:rFonts w:ascii="Times New Roman" w:hAnsi="Times New Roman" w:cs="Times New Roman"/>
        </w:rPr>
        <w:softHyphen/>
      </w:r>
      <w:r w:rsidRPr="003457CD">
        <w:rPr>
          <w:rFonts w:ascii="Times New Roman" w:hAnsi="Times New Roman" w:cs="Times New Roman"/>
        </w:rPr>
        <w:t>лее а</w:t>
      </w:r>
      <w:r w:rsidRPr="003457CD">
        <w:rPr>
          <w:rFonts w:ascii="Times New Roman" w:hAnsi="Times New Roman" w:cs="Times New Roman"/>
        </w:rPr>
        <w:t>к</w:t>
      </w:r>
      <w:r w:rsidRPr="003457CD">
        <w:rPr>
          <w:rFonts w:ascii="Times New Roman" w:hAnsi="Times New Roman" w:cs="Times New Roman"/>
        </w:rPr>
        <w:t xml:space="preserve">тивное потребление </w:t>
      </w:r>
      <w:r w:rsidR="00FA3515">
        <w:rPr>
          <w:rFonts w:ascii="Times New Roman" w:hAnsi="Times New Roman" w:cs="Times New Roman"/>
        </w:rPr>
        <w:t>и</w:t>
      </w:r>
      <w:r w:rsidR="0044331A" w:rsidRPr="003457CD">
        <w:rPr>
          <w:rFonts w:ascii="Times New Roman" w:hAnsi="Times New Roman" w:cs="Times New Roman"/>
        </w:rPr>
        <w:t>нтернет-</w:t>
      </w:r>
      <w:r w:rsidRPr="003457CD">
        <w:rPr>
          <w:rFonts w:ascii="Times New Roman" w:hAnsi="Times New Roman" w:cs="Times New Roman"/>
        </w:rPr>
        <w:t>контента</w:t>
      </w:r>
      <w:r w:rsidR="002D45F4">
        <w:rPr>
          <w:rFonts w:ascii="Times New Roman" w:hAnsi="Times New Roman" w:cs="Times New Roman"/>
        </w:rPr>
        <w:t xml:space="preserve"> </w:t>
      </w:r>
      <w:r w:rsidR="00FA3515">
        <w:rPr>
          <w:rFonts w:ascii="Times New Roman" w:hAnsi="Times New Roman" w:cs="Times New Roman"/>
        </w:rPr>
        <w:t>(</w:t>
      </w:r>
      <w:r w:rsidR="002D45F4">
        <w:rPr>
          <w:rFonts w:ascii="Times New Roman" w:hAnsi="Times New Roman" w:cs="Times New Roman"/>
        </w:rPr>
        <w:t>рис</w:t>
      </w:r>
      <w:r w:rsidR="00FA3515">
        <w:rPr>
          <w:rFonts w:ascii="Times New Roman" w:hAnsi="Times New Roman" w:cs="Times New Roman"/>
        </w:rPr>
        <w:t>унок)</w:t>
      </w:r>
      <w:r w:rsidRPr="003457CD">
        <w:rPr>
          <w:rFonts w:ascii="Times New Roman" w:hAnsi="Times New Roman" w:cs="Times New Roman"/>
        </w:rPr>
        <w:t>.</w:t>
      </w:r>
    </w:p>
    <w:p w:rsidR="00021158" w:rsidRDefault="002D45F4" w:rsidP="002D45F4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Из рисунка видно, что на текущий момент наибольшую ценность в формировании ЦЭ </w:t>
      </w:r>
      <w:r w:rsidR="00FA3515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в ЕС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определяют высококвалифицированные ИКТ-специалисты (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1</w:t>
      </w:r>
      <w:r w:rsidR="00FA3515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показатель); ста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бильность развития ЦЭ обеспечивают базовые навыки и ШПД (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5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); фунд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а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мен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том развития ЦЭ является степень использования коммуникаций в </w:t>
      </w:r>
      <w:proofErr w:type="spellStart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госуправле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нии</w:t>
      </w:r>
      <w:proofErr w:type="spellEnd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 экономике и бизнесе (11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), потенциал развития обеспечива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 социальная сфера и внеш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неэкономическая деятельность (13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).</w:t>
      </w:r>
      <w:proofErr w:type="gramEnd"/>
    </w:p>
    <w:p w:rsidR="00A72028" w:rsidRPr="003457CD" w:rsidRDefault="00A72028" w:rsidP="00A72028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Оказалось,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что наибольшую ценность в формировании ЦЭ Польши также опреде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ляют высококвалифицированные </w:t>
      </w:r>
      <w:proofErr w:type="gramStart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ИКТ-специалисты</w:t>
      </w:r>
      <w:proofErr w:type="gramEnd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1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показатель); стабильность ЦЭ обеспечивается базовыми навыками и коммуникациями населения (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4 показателя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); фундамен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том развития ЦЭ является степень использования Интернет</w:t>
      </w:r>
      <w:r w:rsidR="00476D43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а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 уровень разви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тия электронного правительства (14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), потенциал </w:t>
      </w:r>
      <w:r w:rsidR="00497DB9" w:rsidRPr="006B3C0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которого</w:t>
      </w:r>
      <w:r w:rsidRPr="006B3C0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беспечива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 концентрация вни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мания на развитии электронного бизнеса и электронной коммерции.</w:t>
      </w:r>
    </w:p>
    <w:p w:rsidR="00227895" w:rsidRPr="003457CD" w:rsidRDefault="00227895" w:rsidP="004A6C55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</w:p>
    <w:p w:rsidR="00C07F9B" w:rsidRPr="003457CD" w:rsidRDefault="00607907" w:rsidP="00476D43">
      <w:pPr>
        <w:pStyle w:val="Style2"/>
        <w:widowControl/>
        <w:spacing w:line="240" w:lineRule="auto"/>
        <w:ind w:firstLine="0"/>
        <w:jc w:val="center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 w:rsidRPr="003457CD">
        <w:rPr>
          <w:rFonts w:ascii="Times New Roman" w:hAnsi="Times New Roman" w:cs="Times New Roman"/>
          <w:noProof/>
        </w:rPr>
        <w:drawing>
          <wp:inline distT="0" distB="0" distL="0" distR="0" wp14:anchorId="6036CF7C" wp14:editId="31C2BD9C">
            <wp:extent cx="5641362" cy="2776331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178" cy="27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31" w:rsidRPr="00476D43" w:rsidRDefault="00EB504B" w:rsidP="00476D43">
      <w:pPr>
        <w:pStyle w:val="Style2"/>
        <w:widowControl/>
        <w:spacing w:line="240" w:lineRule="auto"/>
        <w:ind w:firstLine="0"/>
        <w:jc w:val="center"/>
        <w:rPr>
          <w:rStyle w:val="FontStyle75"/>
          <w:rFonts w:ascii="Times New Roman" w:hAnsi="Times New Roman" w:cs="Times New Roman"/>
          <w:color w:val="auto"/>
          <w:sz w:val="20"/>
          <w:szCs w:val="20"/>
        </w:rPr>
      </w:pPr>
      <w:r w:rsidRPr="00476D43">
        <w:rPr>
          <w:rStyle w:val="FontStyle75"/>
          <w:rFonts w:ascii="Times New Roman" w:hAnsi="Times New Roman" w:cs="Times New Roman"/>
          <w:color w:val="auto"/>
          <w:sz w:val="20"/>
          <w:szCs w:val="20"/>
        </w:rPr>
        <w:t xml:space="preserve">Распределение показателей индекса </w:t>
      </w:r>
      <w:r w:rsidRPr="00476D43">
        <w:rPr>
          <w:rStyle w:val="FontStyle75"/>
          <w:rFonts w:ascii="Times New Roman" w:hAnsi="Times New Roman" w:cs="Times New Roman"/>
          <w:color w:val="auto"/>
          <w:sz w:val="20"/>
          <w:szCs w:val="20"/>
          <w:lang w:val="en-US"/>
        </w:rPr>
        <w:t>DESI</w:t>
      </w:r>
      <w:r w:rsidRPr="00476D43">
        <w:rPr>
          <w:rStyle w:val="FontStyle75"/>
          <w:rFonts w:ascii="Times New Roman" w:hAnsi="Times New Roman" w:cs="Times New Roman"/>
          <w:color w:val="auto"/>
          <w:sz w:val="20"/>
          <w:szCs w:val="20"/>
        </w:rPr>
        <w:t xml:space="preserve"> по </w:t>
      </w:r>
      <w:r w:rsidR="00476D43">
        <w:rPr>
          <w:rStyle w:val="FontStyle75"/>
          <w:rFonts w:ascii="Times New Roman" w:hAnsi="Times New Roman" w:cs="Times New Roman"/>
          <w:color w:val="auto"/>
          <w:sz w:val="20"/>
          <w:szCs w:val="20"/>
        </w:rPr>
        <w:t>ЕС</w:t>
      </w:r>
    </w:p>
    <w:p w:rsidR="007E4D95" w:rsidRPr="003457CD" w:rsidRDefault="007E4D95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</w:p>
    <w:p w:rsidR="00CA3F5F" w:rsidRDefault="00CA3F5F" w:rsidP="00CA3F5F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аибольшую ценность и стабильность в формировании ЦЭ Венгрии определяют высо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коквалифицированные </w:t>
      </w:r>
      <w:proofErr w:type="gramStart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ИКТ-специалисты</w:t>
      </w:r>
      <w:proofErr w:type="gramEnd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1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показатель); фундаментом разви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тия ЦЭ явля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ю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тся обеспечение скорости ШПД и повышение базовых навыков населе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ния (13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</w:t>
      </w:r>
      <w:r w:rsidR="00497DB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;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потенциал развития обеспечивают социальная сфера, электронный биз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нес</w:t>
      </w:r>
      <w:r w:rsidR="00333E4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электронная коммерция</w:t>
      </w:r>
      <w:r w:rsidR="00333E4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госуправление</w:t>
      </w:r>
      <w:proofErr w:type="spellEnd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(16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).</w:t>
      </w:r>
    </w:p>
    <w:p w:rsidR="006438CD" w:rsidRPr="003457CD" w:rsidRDefault="009B40CC" w:rsidP="00476D43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Дания имеет самый высокий рейтинг по индексу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  <w:lang w:val="en-US"/>
        </w:rPr>
        <w:t>DESI</w:t>
      </w:r>
      <w:r w:rsidR="00042EA9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на текущий момент </w:t>
      </w:r>
      <w:r w:rsidR="00476D43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наи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боль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шую</w:t>
      </w:r>
      <w:r w:rsidR="00476D43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ценность в формировании ЦЭ </w:t>
      </w:r>
      <w:r w:rsidR="00476D43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страны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определяют высококвалифицир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о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ван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ные ИКТ-специалисты (</w:t>
      </w:r>
      <w:r w:rsidR="00B93F3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1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показатель); стабильность ЦЭ обеспе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чивают ШПД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 ст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пень потребления </w:t>
      </w:r>
      <w:proofErr w:type="spellStart"/>
      <w:r w:rsidR="00333E4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нтернет-ресурсов</w:t>
      </w:r>
      <w:proofErr w:type="spellEnd"/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(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7 показателей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); фундамен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том развития ЦЭ явл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я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ется степень использования коммуникаций в </w:t>
      </w:r>
      <w:proofErr w:type="spellStart"/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госуправле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нии</w:t>
      </w:r>
      <w:proofErr w:type="spellEnd"/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э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лектронной ко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м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мерции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4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</w:t>
      </w:r>
      <w:r w:rsidR="00497DB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;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потенциал развития обеспечива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ет более интенсив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ное развитие эле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к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тронного бизнеса 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(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8 показателей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6438CD" w:rsidRPr="003457CD" w:rsidRDefault="00B72D7D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Н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аибольшую ценность в формировании ЦЭ Чехии определяют высококвалиф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циро</w:t>
      </w:r>
      <w:r w:rsidR="00752167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softHyphen/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ванные </w:t>
      </w:r>
      <w:proofErr w:type="gramStart"/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ИКТ-специалисты</w:t>
      </w:r>
      <w:proofErr w:type="gramEnd"/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(</w:t>
      </w:r>
      <w:r w:rsidR="00B93F39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1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показатель); стабильность ЦЭ обеспе</w:t>
      </w:r>
      <w:r w:rsidR="00752167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softHyphen/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чивают б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а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 xml:space="preserve">зовые навыки </w:t>
      </w:r>
      <w:r w:rsid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 xml:space="preserve">и ШПД </w:t>
      </w:r>
      <w:r w:rsid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bookmarkStart w:id="0" w:name="_GoBack"/>
      <w:bookmarkEnd w:id="0"/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(</w:t>
      </w:r>
      <w:r w:rsidR="00A631DC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3 показателя</w:t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); фундаментом развития ЦЭ явля</w:t>
      </w:r>
      <w:r w:rsidR="00752167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softHyphen/>
      </w:r>
      <w:r w:rsidR="006438CD" w:rsidRPr="00B93F39">
        <w:rPr>
          <w:rStyle w:val="FontStyle75"/>
          <w:rFonts w:ascii="Times New Roman" w:hAnsi="Times New Roman" w:cs="Times New Roman"/>
          <w:color w:val="auto"/>
          <w:spacing w:val="2"/>
          <w:sz w:val="24"/>
          <w:szCs w:val="24"/>
        </w:rPr>
        <w:t>ется степень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с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пользования коммуникаций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и потребление </w:t>
      </w:r>
      <w:proofErr w:type="spellStart"/>
      <w:r w:rsidR="00476D43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нтернет-ресурсов</w:t>
      </w:r>
      <w:proofErr w:type="spellEnd"/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(11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</w:t>
      </w:r>
      <w:r w:rsidR="00497DB9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;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потен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циал развития обеспечива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т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развитие электронного бизнеса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5</w:t>
      </w:r>
      <w:r w:rsidR="00A631DC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показателей</w:t>
      </w:r>
      <w:r w:rsidR="006438C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)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.</w:t>
      </w:r>
    </w:p>
    <w:p w:rsidR="00D40737" w:rsidRDefault="0044331A" w:rsidP="003457CD">
      <w:pPr>
        <w:pStyle w:val="Style6"/>
        <w:widowControl/>
        <w:ind w:firstLine="567"/>
        <w:jc w:val="both"/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</w:pP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Таким образом, опыт развития ЦЭ в среднем по </w:t>
      </w:r>
      <w:r w:rsidR="00476D43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ЕС</w:t>
      </w: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примере Чехии, Польши и Вен</w:t>
      </w:r>
      <w:r w:rsidR="00752167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грии</w:t>
      </w:r>
      <w:r w:rsidR="003D4027"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, генерирование индекса для Беларуси</w:t>
      </w: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631DC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легли в</w:t>
      </w: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основу изучения проблем разви</w:t>
      </w:r>
      <w:r w:rsidR="00752167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тия ЦЭ, в том числе и </w:t>
      </w:r>
      <w:r w:rsidR="003D4027"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для</w:t>
      </w: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76D43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республики</w:t>
      </w:r>
      <w:r w:rsidRPr="003457CD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94F10" w:rsidRPr="00694F10" w:rsidRDefault="00227895" w:rsidP="003457CD">
      <w:pPr>
        <w:pStyle w:val="Style6"/>
        <w:widowControl/>
        <w:ind w:firstLine="567"/>
        <w:jc w:val="both"/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Анализ подходов к прогнозированию развития ЦЭ показал, что п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редложенный ме</w:t>
      </w:r>
      <w:r w:rsidR="00752167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тод выделения групп показателей и технологич</w:t>
      </w:r>
      <w:r w:rsidR="00E7433A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еских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7433A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класт</w:t>
      </w:r>
      <w:r w:rsidR="00476D43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E7433A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ров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может быть </w:t>
      </w:r>
      <w:r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уточнен при накоплении базы статистических показателей и 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применен для дальней</w:t>
      </w:r>
      <w:r w:rsidR="00752167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шего иссл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дования в моделях делового совершенства ЦЭ на основе логики 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RADAR</w:t>
      </w:r>
      <w:r w:rsidR="00694F10" w:rsidRP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результаты – выработанные подходы – развертывание – улучшение)</w:t>
      </w:r>
      <w:r w:rsidR="00373B3C" w:rsidRPr="00373B3C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[10]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. Для этого показатели ЦЭ группируются в следующие технологич</w:t>
      </w:r>
      <w:r w:rsidR="00E7433A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>еские</w:t>
      </w:r>
      <w:r w:rsidR="00694F10"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  <w:t xml:space="preserve"> направления:</w:t>
      </w:r>
    </w:p>
    <w:p w:rsidR="00694F10" w:rsidRPr="00694F10" w:rsidRDefault="00476D43" w:rsidP="00476D43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– о</w:t>
      </w:r>
      <w:r w:rsidR="00694F10" w:rsidRPr="00694F10">
        <w:rPr>
          <w:rFonts w:ascii="Times New Roman" w:eastAsia="Times New Roman" w:hAnsi="Times New Roman" w:cs="Times New Roman"/>
          <w:iCs/>
        </w:rPr>
        <w:t xml:space="preserve">бщественная политика </w:t>
      </w:r>
      <w:r>
        <w:rPr>
          <w:rFonts w:ascii="Times New Roman" w:eastAsia="Times New Roman" w:hAnsi="Times New Roman" w:cs="Times New Roman"/>
          <w:iCs/>
        </w:rPr>
        <w:t>–</w:t>
      </w:r>
      <w:r w:rsidR="00694F10" w:rsidRPr="00694F10">
        <w:rPr>
          <w:rFonts w:ascii="Times New Roman" w:eastAsia="Times New Roman" w:hAnsi="Times New Roman" w:cs="Times New Roman"/>
          <w:iCs/>
        </w:rPr>
        <w:t xml:space="preserve"> ключ к развитию </w:t>
      </w:r>
      <w:r w:rsidR="00694F10">
        <w:rPr>
          <w:rFonts w:ascii="Times New Roman" w:eastAsia="Times New Roman" w:hAnsi="Times New Roman" w:cs="Times New Roman"/>
          <w:iCs/>
        </w:rPr>
        <w:t>ЦЭ;</w:t>
      </w:r>
    </w:p>
    <w:p w:rsidR="00694F10" w:rsidRPr="00694F10" w:rsidRDefault="00476D43" w:rsidP="00476D43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– о</w:t>
      </w:r>
      <w:r w:rsidR="00694F10" w:rsidRPr="00694F10">
        <w:rPr>
          <w:rFonts w:ascii="Times New Roman" w:eastAsia="Times New Roman" w:hAnsi="Times New Roman" w:cs="Times New Roman"/>
          <w:iCs/>
        </w:rPr>
        <w:t>пределение факторов, которые способствуют цифровому развитию</w:t>
      </w:r>
      <w:r w:rsidR="00694F10">
        <w:rPr>
          <w:rFonts w:ascii="Times New Roman" w:eastAsia="Times New Roman" w:hAnsi="Times New Roman" w:cs="Times New Roman"/>
          <w:iCs/>
        </w:rPr>
        <w:t>;</w:t>
      </w:r>
    </w:p>
    <w:p w:rsidR="00694F10" w:rsidRPr="00694F10" w:rsidRDefault="00476D43" w:rsidP="00476D43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– у</w:t>
      </w:r>
      <w:r w:rsidR="00694F10" w:rsidRPr="00694F10">
        <w:rPr>
          <w:rFonts w:ascii="Times New Roman" w:eastAsia="Times New Roman" w:hAnsi="Times New Roman" w:cs="Times New Roman"/>
          <w:iCs/>
        </w:rPr>
        <w:t>частие государства и инновационной политики в экономическом развитии страны</w:t>
      </w:r>
      <w:r w:rsidR="00694F10">
        <w:rPr>
          <w:rFonts w:ascii="Times New Roman" w:eastAsia="Times New Roman" w:hAnsi="Times New Roman" w:cs="Times New Roman"/>
          <w:iCs/>
        </w:rPr>
        <w:t>;</w:t>
      </w:r>
    </w:p>
    <w:p w:rsidR="00694F10" w:rsidRPr="00694F10" w:rsidRDefault="00476D43" w:rsidP="00476D43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– п</w:t>
      </w:r>
      <w:r w:rsidR="00694F10">
        <w:rPr>
          <w:rFonts w:ascii="Times New Roman" w:eastAsia="Times New Roman" w:hAnsi="Times New Roman" w:cs="Times New Roman"/>
          <w:iCs/>
        </w:rPr>
        <w:t>оиск «цифровых» союзников;</w:t>
      </w:r>
    </w:p>
    <w:p w:rsidR="00694F10" w:rsidRPr="00694F10" w:rsidRDefault="00476D43" w:rsidP="00476D43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– в</w:t>
      </w:r>
      <w:r w:rsidR="00694F10">
        <w:rPr>
          <w:rFonts w:ascii="Times New Roman" w:eastAsia="Times New Roman" w:hAnsi="Times New Roman" w:cs="Times New Roman"/>
          <w:iCs/>
        </w:rPr>
        <w:t xml:space="preserve">ыявление узких мест развития и </w:t>
      </w:r>
      <w:r w:rsidR="00694F10" w:rsidRPr="00694F10">
        <w:rPr>
          <w:rFonts w:ascii="Times New Roman" w:eastAsia="Times New Roman" w:hAnsi="Times New Roman" w:cs="Times New Roman"/>
          <w:iCs/>
        </w:rPr>
        <w:t>ликвид</w:t>
      </w:r>
      <w:r w:rsidR="00694F10">
        <w:rPr>
          <w:rFonts w:ascii="Times New Roman" w:eastAsia="Times New Roman" w:hAnsi="Times New Roman" w:cs="Times New Roman"/>
          <w:iCs/>
        </w:rPr>
        <w:t>ация</w:t>
      </w:r>
      <w:r w:rsidR="00694F10" w:rsidRPr="00694F10">
        <w:rPr>
          <w:rFonts w:ascii="Times New Roman" w:eastAsia="Times New Roman" w:hAnsi="Times New Roman" w:cs="Times New Roman"/>
          <w:iCs/>
        </w:rPr>
        <w:t xml:space="preserve"> разрыв</w:t>
      </w:r>
      <w:r w:rsidR="00694F10">
        <w:rPr>
          <w:rFonts w:ascii="Times New Roman" w:eastAsia="Times New Roman" w:hAnsi="Times New Roman" w:cs="Times New Roman"/>
          <w:iCs/>
        </w:rPr>
        <w:t>а</w:t>
      </w:r>
      <w:r w:rsidR="00694F10" w:rsidRPr="00694F10">
        <w:rPr>
          <w:rFonts w:ascii="Times New Roman" w:eastAsia="Times New Roman" w:hAnsi="Times New Roman" w:cs="Times New Roman"/>
          <w:iCs/>
        </w:rPr>
        <w:t xml:space="preserve"> в уровне доступа к мобиль</w:t>
      </w:r>
      <w:r w:rsidR="00752167">
        <w:rPr>
          <w:rFonts w:ascii="Times New Roman" w:eastAsia="Times New Roman" w:hAnsi="Times New Roman" w:cs="Times New Roman"/>
          <w:iCs/>
        </w:rPr>
        <w:softHyphen/>
      </w:r>
      <w:r w:rsidR="00694F10" w:rsidRPr="00694F10">
        <w:rPr>
          <w:rFonts w:ascii="Times New Roman" w:eastAsia="Times New Roman" w:hAnsi="Times New Roman" w:cs="Times New Roman"/>
          <w:iCs/>
        </w:rPr>
        <w:t xml:space="preserve">ному </w:t>
      </w:r>
      <w:r>
        <w:rPr>
          <w:rFonts w:ascii="Times New Roman" w:eastAsia="Times New Roman" w:hAnsi="Times New Roman" w:cs="Times New Roman"/>
          <w:iCs/>
        </w:rPr>
        <w:t>И</w:t>
      </w:r>
      <w:r w:rsidR="00694F10" w:rsidRPr="00694F10">
        <w:rPr>
          <w:rFonts w:ascii="Times New Roman" w:eastAsia="Times New Roman" w:hAnsi="Times New Roman" w:cs="Times New Roman"/>
          <w:iCs/>
        </w:rPr>
        <w:t>нтернету</w:t>
      </w:r>
      <w:r w:rsidR="00E7433A">
        <w:rPr>
          <w:rFonts w:ascii="Times New Roman" w:eastAsia="Times New Roman" w:hAnsi="Times New Roman" w:cs="Times New Roman"/>
          <w:iCs/>
        </w:rPr>
        <w:t>;</w:t>
      </w:r>
    </w:p>
    <w:p w:rsidR="00694F10" w:rsidRPr="00694F10" w:rsidRDefault="00476D43" w:rsidP="00476D43">
      <w:pPr>
        <w:widowControl/>
        <w:autoSpaceDE/>
        <w:autoSpaceDN/>
        <w:adjustRightInd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– п</w:t>
      </w:r>
      <w:r w:rsidR="00694F10">
        <w:rPr>
          <w:rFonts w:ascii="Times New Roman" w:eastAsia="Times New Roman" w:hAnsi="Times New Roman" w:cs="Times New Roman"/>
          <w:iCs/>
        </w:rPr>
        <w:t xml:space="preserve">овышение </w:t>
      </w:r>
      <w:r w:rsidR="00694F10" w:rsidRPr="00694F10">
        <w:rPr>
          <w:rFonts w:ascii="Times New Roman" w:eastAsia="Times New Roman" w:hAnsi="Times New Roman" w:cs="Times New Roman"/>
          <w:iCs/>
        </w:rPr>
        <w:t>уровн</w:t>
      </w:r>
      <w:r w:rsidR="00694F10">
        <w:rPr>
          <w:rFonts w:ascii="Times New Roman" w:eastAsia="Times New Roman" w:hAnsi="Times New Roman" w:cs="Times New Roman"/>
          <w:iCs/>
        </w:rPr>
        <w:t>я</w:t>
      </w:r>
      <w:r w:rsidR="00694F10" w:rsidRPr="00694F10">
        <w:rPr>
          <w:rFonts w:ascii="Times New Roman" w:eastAsia="Times New Roman" w:hAnsi="Times New Roman" w:cs="Times New Roman"/>
          <w:iCs/>
        </w:rPr>
        <w:t xml:space="preserve"> цифрового доверия</w:t>
      </w:r>
      <w:r w:rsidR="00694F10" w:rsidRPr="00694F10">
        <w:rPr>
          <w:rFonts w:ascii="Times New Roman" w:eastAsia="Times New Roman" w:hAnsi="Times New Roman" w:cs="Times New Roman"/>
        </w:rPr>
        <w:t>.</w:t>
      </w:r>
    </w:p>
    <w:p w:rsidR="00B146BA" w:rsidRPr="003457CD" w:rsidRDefault="00B146BA" w:rsidP="003457CD">
      <w:pPr>
        <w:pStyle w:val="Style6"/>
        <w:widowControl/>
        <w:ind w:firstLine="567"/>
        <w:jc w:val="both"/>
        <w:rPr>
          <w:rStyle w:val="FontStyle7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75370" w:rsidRDefault="00BE1605" w:rsidP="00BE1605">
      <w:pPr>
        <w:pStyle w:val="Style6"/>
        <w:widowControl/>
        <w:ind w:firstLine="567"/>
        <w:jc w:val="both"/>
        <w:rPr>
          <w:rStyle w:val="FontStyle7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73"/>
          <w:rFonts w:ascii="Times New Roman" w:hAnsi="Times New Roman" w:cs="Times New Roman"/>
          <w:color w:val="auto"/>
          <w:sz w:val="24"/>
          <w:szCs w:val="24"/>
        </w:rPr>
        <w:t>Заключение</w:t>
      </w:r>
    </w:p>
    <w:p w:rsidR="00476D43" w:rsidRPr="003457CD" w:rsidRDefault="00476D43" w:rsidP="00BE1605">
      <w:pPr>
        <w:pStyle w:val="Style6"/>
        <w:widowControl/>
        <w:ind w:firstLine="567"/>
        <w:jc w:val="both"/>
        <w:rPr>
          <w:rStyle w:val="FontStyle73"/>
          <w:rFonts w:ascii="Times New Roman" w:hAnsi="Times New Roman" w:cs="Times New Roman"/>
          <w:color w:val="auto"/>
          <w:sz w:val="24"/>
          <w:szCs w:val="24"/>
        </w:rPr>
      </w:pPr>
    </w:p>
    <w:p w:rsidR="00227895" w:rsidRDefault="00DD4348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Описанн</w:t>
      </w:r>
      <w:r w:rsidR="0044331A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ы</w:t>
      </w:r>
      <w:r w:rsidR="00042EA9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е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5370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подход</w:t>
      </w:r>
      <w:r w:rsidR="00042EA9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ы</w:t>
      </w:r>
      <w:r w:rsidR="00D75370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позволя</w:t>
      </w:r>
      <w:r w:rsidR="00042EA9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ю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 оценить ресурсы, возможности и результаты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 каж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дой отдельно взятой стране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. Анализируя 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текущие ориентиры развития ЦЭ,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разрыв 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в распределении показателей между передовыми странами,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можно определить области, тре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бующие улучшения. </w:t>
      </w:r>
    </w:p>
    <w:p w:rsidR="00227895" w:rsidRDefault="00227895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Представление Беларус</w:t>
      </w:r>
      <w:r w:rsidR="00476D43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в международном проекте </w:t>
      </w:r>
      <w:r w:rsidRPr="00857B6C">
        <w:rPr>
          <w:rFonts w:ascii="Times New Roman" w:hAnsi="Times New Roman" w:cs="Times New Roman"/>
        </w:rPr>
        <w:t>«Мониторинг цифровой эк</w:t>
      </w:r>
      <w:r w:rsidRPr="00857B6C">
        <w:rPr>
          <w:rFonts w:ascii="Times New Roman" w:hAnsi="Times New Roman" w:cs="Times New Roman"/>
        </w:rPr>
        <w:t>о</w:t>
      </w:r>
      <w:r w:rsidRPr="00857B6C">
        <w:rPr>
          <w:rFonts w:ascii="Times New Roman" w:hAnsi="Times New Roman" w:cs="Times New Roman"/>
        </w:rPr>
        <w:t>но</w:t>
      </w:r>
      <w:r w:rsidR="00752167">
        <w:rPr>
          <w:rFonts w:ascii="Times New Roman" w:hAnsi="Times New Roman" w:cs="Times New Roman"/>
        </w:rPr>
        <w:softHyphen/>
      </w:r>
      <w:r w:rsidRPr="00857B6C">
        <w:rPr>
          <w:rFonts w:ascii="Times New Roman" w:hAnsi="Times New Roman" w:cs="Times New Roman"/>
        </w:rPr>
        <w:t>мики и общества в странах-партнерах Восточной Европы»</w:t>
      </w:r>
      <w:r>
        <w:rPr>
          <w:rFonts w:ascii="Times New Roman" w:hAnsi="Times New Roman" w:cs="Times New Roman"/>
        </w:rPr>
        <w:t xml:space="preserve"> дает возможность ген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риро</w:t>
      </w:r>
      <w:r w:rsidR="00752167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вать </w:t>
      </w:r>
      <w:r w:rsidR="00476D43" w:rsidRPr="006B3C0C">
        <w:rPr>
          <w:rFonts w:ascii="Times New Roman" w:hAnsi="Times New Roman" w:cs="Times New Roman"/>
        </w:rPr>
        <w:t xml:space="preserve">для республики </w:t>
      </w:r>
      <w:r>
        <w:rPr>
          <w:rFonts w:ascii="Times New Roman" w:hAnsi="Times New Roman" w:cs="Times New Roman"/>
        </w:rPr>
        <w:t xml:space="preserve">базу показателей ЦЭ и исследовать ее как в сопоставлении </w:t>
      </w:r>
      <w:r w:rsidR="00E7433A">
        <w:rPr>
          <w:rFonts w:ascii="Times New Roman" w:hAnsi="Times New Roman" w:cs="Times New Roman"/>
        </w:rPr>
        <w:t>с другими странами, так и в технологических направлениях.</w:t>
      </w:r>
    </w:p>
    <w:p w:rsidR="00B72D7D" w:rsidRPr="003457CD" w:rsidRDefault="00DD4348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Вместе с тем </w:t>
      </w:r>
      <w:r w:rsidR="006C167C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представленный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подход </w:t>
      </w:r>
      <w:r w:rsidR="006C167C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в целом является обобщающим и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имеет ограни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чения, которые могут стать предметом для дальнейших исследований</w:t>
      </w:r>
      <w:r w:rsidR="00ED4C2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 позвол</w:t>
      </w:r>
      <w:r w:rsidR="00ED4C2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я</w:t>
      </w:r>
      <w:r w:rsidR="00ED4C2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ю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ED4C2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щих </w:t>
      </w:r>
      <w:r w:rsidR="006C167C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выполнить более детальный анализ </w:t>
      </w:r>
      <w:r w:rsidR="0044331A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ED4C2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изучить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взаимосвязи </w:t>
      </w:r>
      <w:r w:rsidR="00ED4C2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 взаимовлия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ED4C2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ние 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о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дельных показателей</w:t>
      </w:r>
      <w:r w:rsidR="0044331A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,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конкретизировать каждую область оценки 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и выработать бо</w:t>
      </w:r>
      <w:r w:rsidR="00752167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softHyphen/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лее </w:t>
      </w:r>
      <w:r w:rsidR="006C167C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точные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рекомендации</w:t>
      </w:r>
      <w:r w:rsidR="006C167C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по группам показателей</w:t>
      </w:r>
      <w:r w:rsidR="00B72D7D" w:rsidRPr="003457CD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.</w:t>
      </w:r>
    </w:p>
    <w:p w:rsidR="00B72D7D" w:rsidRPr="003457CD" w:rsidRDefault="00B72D7D" w:rsidP="003457CD">
      <w:pPr>
        <w:pStyle w:val="Style2"/>
        <w:widowControl/>
        <w:spacing w:line="240" w:lineRule="auto"/>
        <w:ind w:firstLine="567"/>
        <w:rPr>
          <w:rStyle w:val="FontStyle75"/>
          <w:rFonts w:ascii="Times New Roman" w:hAnsi="Times New Roman" w:cs="Times New Roman"/>
          <w:color w:val="auto"/>
          <w:sz w:val="24"/>
          <w:szCs w:val="24"/>
        </w:rPr>
      </w:pPr>
    </w:p>
    <w:p w:rsidR="00DD4348" w:rsidRDefault="006B2474" w:rsidP="006B2474">
      <w:pPr>
        <w:pStyle w:val="Style1"/>
        <w:widowControl/>
        <w:spacing w:line="240" w:lineRule="auto"/>
        <w:ind w:firstLine="567"/>
        <w:rPr>
          <w:rStyle w:val="FontStyle7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73"/>
          <w:rFonts w:ascii="Times New Roman" w:hAnsi="Times New Roman" w:cs="Times New Roman"/>
          <w:color w:val="auto"/>
          <w:sz w:val="24"/>
          <w:szCs w:val="24"/>
        </w:rPr>
        <w:t>Список л</w:t>
      </w:r>
      <w:r w:rsidR="00D40737" w:rsidRPr="006B2474">
        <w:rPr>
          <w:rStyle w:val="FontStyle73"/>
          <w:rFonts w:ascii="Times New Roman" w:hAnsi="Times New Roman" w:cs="Times New Roman"/>
          <w:color w:val="auto"/>
          <w:sz w:val="24"/>
          <w:szCs w:val="24"/>
        </w:rPr>
        <w:t>итератур</w:t>
      </w:r>
      <w:r>
        <w:rPr>
          <w:rStyle w:val="FontStyle73"/>
          <w:rFonts w:ascii="Times New Roman" w:hAnsi="Times New Roman" w:cs="Times New Roman"/>
          <w:color w:val="auto"/>
          <w:sz w:val="24"/>
          <w:szCs w:val="24"/>
        </w:rPr>
        <w:t>ы</w:t>
      </w:r>
    </w:p>
    <w:p w:rsidR="006B3C0C" w:rsidRDefault="006B3C0C" w:rsidP="006B2474">
      <w:pPr>
        <w:pStyle w:val="Style1"/>
        <w:widowControl/>
        <w:spacing w:line="240" w:lineRule="auto"/>
        <w:ind w:firstLine="567"/>
        <w:rPr>
          <w:rStyle w:val="FontStyle73"/>
          <w:rFonts w:ascii="Times New Roman" w:hAnsi="Times New Roman" w:cs="Times New Roman"/>
          <w:color w:val="auto"/>
          <w:sz w:val="24"/>
          <w:szCs w:val="24"/>
        </w:rPr>
      </w:pPr>
    </w:p>
    <w:p w:rsidR="00B250C9" w:rsidRPr="00333208" w:rsidRDefault="004926C6" w:rsidP="00476D43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33208">
        <w:rPr>
          <w:rFonts w:ascii="Times New Roman" w:hAnsi="Times New Roman"/>
          <w:sz w:val="24"/>
          <w:szCs w:val="24"/>
          <w:lang w:val="en-US" w:eastAsia="ru-RU"/>
        </w:rPr>
        <w:t>Information Economy Report 2017</w:t>
      </w:r>
      <w:r w:rsidR="00B250C9" w:rsidRPr="00333208">
        <w:rPr>
          <w:rFonts w:ascii="Times New Roman" w:hAnsi="Times New Roman"/>
          <w:sz w:val="24"/>
          <w:szCs w:val="24"/>
          <w:lang w:val="en-US" w:eastAsia="ru-RU"/>
        </w:rPr>
        <w:t xml:space="preserve"> /</w:t>
      </w:r>
      <w:r w:rsidR="00333208" w:rsidRPr="00333208">
        <w:rPr>
          <w:rFonts w:ascii="Times New Roman" w:hAnsi="Times New Roman"/>
          <w:sz w:val="24"/>
          <w:szCs w:val="24"/>
          <w:lang w:val="en-US" w:eastAsia="ru-RU"/>
        </w:rPr>
        <w:t>UNCTAD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 xml:space="preserve"> [Electronic resource]. </w:t>
      </w:r>
      <w:r w:rsidR="00476D43" w:rsidRPr="00333208">
        <w:rPr>
          <w:rFonts w:ascii="Times New Roman" w:hAnsi="Times New Roman"/>
          <w:sz w:val="24"/>
          <w:szCs w:val="24"/>
          <w:lang w:val="en-US"/>
        </w:rPr>
        <w:t>–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 xml:space="preserve"> 201</w:t>
      </w:r>
      <w:r w:rsidR="002B7273" w:rsidRPr="00333208">
        <w:rPr>
          <w:rFonts w:ascii="Times New Roman" w:hAnsi="Times New Roman"/>
          <w:sz w:val="24"/>
          <w:szCs w:val="24"/>
          <w:lang w:val="en-US"/>
        </w:rPr>
        <w:t>8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76D43" w:rsidRPr="00333208">
        <w:rPr>
          <w:rFonts w:ascii="Times New Roman" w:hAnsi="Times New Roman"/>
          <w:sz w:val="24"/>
          <w:szCs w:val="24"/>
          <w:lang w:val="en-US"/>
        </w:rPr>
        <w:t>–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 xml:space="preserve"> Mode of access: </w:t>
      </w:r>
      <w:r w:rsidR="00333208" w:rsidRPr="00333208">
        <w:rPr>
          <w:rFonts w:ascii="Times New Roman" w:hAnsi="Times New Roman"/>
          <w:sz w:val="24"/>
          <w:szCs w:val="24"/>
          <w:lang w:val="en-US" w:eastAsia="ru-RU"/>
        </w:rPr>
        <w:t>https://</w:t>
      </w:r>
      <w:r w:rsidRPr="00333208">
        <w:rPr>
          <w:rStyle w:val="HTML"/>
          <w:rFonts w:ascii="Times New Roman" w:hAnsi="Times New Roman"/>
          <w:i w:val="0"/>
          <w:sz w:val="24"/>
          <w:szCs w:val="24"/>
          <w:lang w:val="en-US"/>
        </w:rPr>
        <w:t>unctad.org/en/PublicationsLibrary/ier2017_en.pdf</w:t>
      </w:r>
      <w:r w:rsidR="00B250C9" w:rsidRPr="00333208">
        <w:rPr>
          <w:rFonts w:ascii="Times New Roman" w:hAnsi="Times New Roman"/>
          <w:i/>
          <w:sz w:val="24"/>
          <w:szCs w:val="24"/>
          <w:lang w:val="en-US" w:eastAsia="ru-RU"/>
        </w:rPr>
        <w:t>.</w:t>
      </w:r>
      <w:r w:rsidR="00B250C9" w:rsidRPr="0033320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476D43" w:rsidRPr="00333208">
        <w:rPr>
          <w:rFonts w:ascii="Times New Roman" w:hAnsi="Times New Roman"/>
          <w:sz w:val="24"/>
          <w:szCs w:val="24"/>
          <w:lang w:val="en-US"/>
        </w:rPr>
        <w:t>–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 xml:space="preserve"> Date of access: </w:t>
      </w:r>
      <w:r w:rsidR="00476D43" w:rsidRPr="00333208">
        <w:rPr>
          <w:rFonts w:ascii="Times New Roman" w:hAnsi="Times New Roman"/>
          <w:sz w:val="24"/>
          <w:szCs w:val="24"/>
          <w:lang w:val="en-US"/>
        </w:rPr>
        <w:t>0</w:t>
      </w:r>
      <w:r w:rsidRPr="00333208">
        <w:rPr>
          <w:rFonts w:ascii="Times New Roman" w:hAnsi="Times New Roman"/>
          <w:sz w:val="24"/>
          <w:szCs w:val="24"/>
          <w:lang w:val="en-US"/>
        </w:rPr>
        <w:t>6.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>0</w:t>
      </w:r>
      <w:r w:rsidRPr="00333208">
        <w:rPr>
          <w:rFonts w:ascii="Times New Roman" w:hAnsi="Times New Roman"/>
          <w:sz w:val="24"/>
          <w:szCs w:val="24"/>
          <w:lang w:val="en-US"/>
        </w:rPr>
        <w:t>8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>.201</w:t>
      </w:r>
      <w:r w:rsidRPr="00333208">
        <w:rPr>
          <w:rFonts w:ascii="Times New Roman" w:hAnsi="Times New Roman"/>
          <w:sz w:val="24"/>
          <w:szCs w:val="24"/>
          <w:lang w:val="en-US"/>
        </w:rPr>
        <w:t>8</w:t>
      </w:r>
      <w:r w:rsidR="00B250C9" w:rsidRPr="00333208">
        <w:rPr>
          <w:rFonts w:ascii="Times New Roman" w:hAnsi="Times New Roman"/>
          <w:sz w:val="24"/>
          <w:szCs w:val="24"/>
          <w:lang w:val="en-US"/>
        </w:rPr>
        <w:t>.</w:t>
      </w:r>
    </w:p>
    <w:p w:rsidR="00B250C9" w:rsidRPr="00215484" w:rsidRDefault="00B250C9" w:rsidP="00F236A9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333208">
        <w:rPr>
          <w:rStyle w:val="titleh22"/>
          <w:rFonts w:ascii="Times New Roman" w:hAnsi="Times New Roman"/>
          <w:sz w:val="24"/>
          <w:szCs w:val="24"/>
          <w:lang w:val="en-US"/>
        </w:rPr>
        <w:t>UN E-Government Survey 201</w:t>
      </w:r>
      <w:r w:rsidR="00215484" w:rsidRPr="00333208">
        <w:rPr>
          <w:rStyle w:val="titleh22"/>
          <w:rFonts w:ascii="Times New Roman" w:hAnsi="Times New Roman"/>
          <w:sz w:val="24"/>
          <w:szCs w:val="24"/>
          <w:lang w:val="en-US"/>
        </w:rPr>
        <w:t>8</w:t>
      </w:r>
      <w:r w:rsidRPr="00333208">
        <w:rPr>
          <w:rFonts w:ascii="Times New Roman" w:hAnsi="Times New Roman"/>
          <w:sz w:val="24"/>
          <w:szCs w:val="24"/>
          <w:lang w:val="en-US" w:eastAsia="ru-RU"/>
        </w:rPr>
        <w:t>/UNPACS</w:t>
      </w:r>
      <w:r w:rsidRPr="00333208">
        <w:rPr>
          <w:rFonts w:ascii="Times New Roman" w:hAnsi="Times New Roman"/>
          <w:sz w:val="24"/>
          <w:szCs w:val="24"/>
          <w:lang w:val="en-US"/>
        </w:rPr>
        <w:t xml:space="preserve"> [Electronic resource]. </w:t>
      </w:r>
      <w:r w:rsidR="00F236A9" w:rsidRPr="00333208">
        <w:rPr>
          <w:rFonts w:ascii="Times New Roman" w:hAnsi="Times New Roman"/>
          <w:sz w:val="24"/>
          <w:szCs w:val="24"/>
          <w:lang w:val="en-US"/>
        </w:rPr>
        <w:t>–</w:t>
      </w:r>
      <w:r w:rsidR="00215484" w:rsidRPr="00333208">
        <w:rPr>
          <w:rFonts w:ascii="Times New Roman" w:hAnsi="Times New Roman"/>
          <w:sz w:val="24"/>
          <w:szCs w:val="24"/>
          <w:lang w:val="en-US"/>
        </w:rPr>
        <w:t xml:space="preserve"> 2018</w:t>
      </w:r>
      <w:r w:rsidRPr="0033320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236A9" w:rsidRPr="00333208">
        <w:rPr>
          <w:rFonts w:ascii="Times New Roman" w:hAnsi="Times New Roman"/>
          <w:sz w:val="24"/>
          <w:szCs w:val="24"/>
          <w:lang w:val="en-US"/>
        </w:rPr>
        <w:t>–</w:t>
      </w:r>
      <w:r w:rsidRPr="00333208">
        <w:rPr>
          <w:rFonts w:ascii="Times New Roman" w:hAnsi="Times New Roman"/>
          <w:sz w:val="24"/>
          <w:szCs w:val="24"/>
          <w:lang w:val="en-US"/>
        </w:rPr>
        <w:t xml:space="preserve"> Mode of ac</w:t>
      </w:r>
      <w:r w:rsidR="00752167">
        <w:rPr>
          <w:rFonts w:ascii="Times New Roman" w:hAnsi="Times New Roman"/>
          <w:sz w:val="24"/>
          <w:szCs w:val="24"/>
          <w:lang w:val="en-US"/>
        </w:rPr>
        <w:softHyphen/>
      </w:r>
      <w:r w:rsidRPr="00333208">
        <w:rPr>
          <w:rFonts w:ascii="Times New Roman" w:hAnsi="Times New Roman"/>
          <w:sz w:val="24"/>
          <w:szCs w:val="24"/>
          <w:lang w:val="en-US"/>
        </w:rPr>
        <w:t xml:space="preserve">cess: </w:t>
      </w:r>
      <w:r w:rsidR="00393BC2" w:rsidRPr="00333208">
        <w:rPr>
          <w:rFonts w:ascii="Times New Roman" w:hAnsi="Times New Roman"/>
          <w:sz w:val="24"/>
          <w:szCs w:val="24"/>
          <w:lang w:val="en-US" w:eastAsia="ru-RU"/>
        </w:rPr>
        <w:t xml:space="preserve">https://publicadministration.un.org/egovkb/en-us/ </w:t>
      </w:r>
      <w:r w:rsidRPr="00333208">
        <w:rPr>
          <w:rFonts w:ascii="Times New Roman" w:hAnsi="Times New Roman"/>
          <w:sz w:val="24"/>
          <w:szCs w:val="24"/>
          <w:lang w:val="en-US" w:eastAsia="ru-RU"/>
        </w:rPr>
        <w:t>Reports/UN-E-Government-Survey</w:t>
      </w:r>
      <w:r w:rsidRPr="00215484">
        <w:rPr>
          <w:rFonts w:ascii="Times New Roman" w:hAnsi="Times New Roman"/>
          <w:sz w:val="24"/>
          <w:szCs w:val="24"/>
          <w:lang w:val="en-US" w:eastAsia="ru-RU"/>
        </w:rPr>
        <w:t>-</w:t>
      </w:r>
      <w:r w:rsidR="00A631DC" w:rsidRPr="00A631DC">
        <w:rPr>
          <w:rFonts w:ascii="Times New Roman" w:hAnsi="Times New Roman"/>
          <w:sz w:val="24"/>
          <w:szCs w:val="24"/>
          <w:lang w:val="en-US" w:eastAsia="ru-RU"/>
        </w:rPr>
        <w:br/>
      </w:r>
      <w:r w:rsidRPr="00215484">
        <w:rPr>
          <w:rFonts w:ascii="Times New Roman" w:hAnsi="Times New Roman"/>
          <w:sz w:val="24"/>
          <w:szCs w:val="24"/>
          <w:lang w:val="en-US" w:eastAsia="ru-RU"/>
        </w:rPr>
        <w:t>201</w:t>
      </w:r>
      <w:r w:rsidR="00215484" w:rsidRPr="00215484">
        <w:rPr>
          <w:rFonts w:ascii="Times New Roman" w:hAnsi="Times New Roman"/>
          <w:sz w:val="24"/>
          <w:szCs w:val="24"/>
          <w:lang w:val="en-US" w:eastAsia="ru-RU"/>
        </w:rPr>
        <w:t>8</w:t>
      </w:r>
      <w:r w:rsidRPr="00215484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F236A9" w:rsidRPr="00215484">
        <w:rPr>
          <w:rFonts w:ascii="Times New Roman" w:hAnsi="Times New Roman"/>
          <w:sz w:val="24"/>
          <w:szCs w:val="24"/>
          <w:lang w:val="en-US"/>
        </w:rPr>
        <w:t>–</w:t>
      </w:r>
      <w:r w:rsidRPr="00215484">
        <w:rPr>
          <w:rFonts w:ascii="Times New Roman" w:hAnsi="Times New Roman"/>
          <w:sz w:val="24"/>
          <w:szCs w:val="24"/>
          <w:lang w:val="en-US"/>
        </w:rPr>
        <w:t xml:space="preserve"> Date of access: </w:t>
      </w:r>
      <w:r w:rsidR="00215484" w:rsidRPr="00215484">
        <w:rPr>
          <w:rFonts w:ascii="Times New Roman" w:hAnsi="Times New Roman"/>
          <w:sz w:val="24"/>
          <w:szCs w:val="24"/>
          <w:lang w:val="en-US"/>
        </w:rPr>
        <w:t>6.</w:t>
      </w:r>
      <w:r w:rsidRPr="00215484">
        <w:rPr>
          <w:rFonts w:ascii="Times New Roman" w:hAnsi="Times New Roman"/>
          <w:sz w:val="24"/>
          <w:szCs w:val="24"/>
          <w:lang w:val="en-US"/>
        </w:rPr>
        <w:t>0</w:t>
      </w:r>
      <w:r w:rsidR="00215484" w:rsidRPr="00215484">
        <w:rPr>
          <w:rFonts w:ascii="Times New Roman" w:hAnsi="Times New Roman"/>
          <w:sz w:val="24"/>
          <w:szCs w:val="24"/>
          <w:lang w:val="en-US"/>
        </w:rPr>
        <w:t>8</w:t>
      </w:r>
      <w:r w:rsidRPr="00215484">
        <w:rPr>
          <w:rFonts w:ascii="Times New Roman" w:hAnsi="Times New Roman"/>
          <w:sz w:val="24"/>
          <w:szCs w:val="24"/>
          <w:lang w:val="en-US"/>
        </w:rPr>
        <w:t>.201</w:t>
      </w:r>
      <w:r w:rsidR="00215484" w:rsidRPr="00215484">
        <w:rPr>
          <w:rFonts w:ascii="Times New Roman" w:hAnsi="Times New Roman"/>
          <w:sz w:val="24"/>
          <w:szCs w:val="24"/>
          <w:lang w:val="en-US"/>
        </w:rPr>
        <w:t>8</w:t>
      </w:r>
      <w:r w:rsidRPr="00215484">
        <w:rPr>
          <w:rFonts w:ascii="Times New Roman" w:hAnsi="Times New Roman"/>
          <w:sz w:val="24"/>
          <w:szCs w:val="24"/>
          <w:lang w:val="en-US"/>
        </w:rPr>
        <w:t>.</w:t>
      </w:r>
    </w:p>
    <w:p w:rsidR="00B250C9" w:rsidRPr="003457CD" w:rsidRDefault="00123BB9" w:rsidP="00476D43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hyperlink r:id="rId12" w:history="1">
        <w:r w:rsidR="00B250C9" w:rsidRPr="003457CD">
          <w:rPr>
            <w:rFonts w:ascii="Times New Roman" w:hAnsi="Times New Roman"/>
            <w:sz w:val="24"/>
            <w:szCs w:val="24"/>
            <w:lang w:val="en-US"/>
          </w:rPr>
          <w:t>UNCTAD B2C e-commerce index 201</w:t>
        </w:r>
        <w:r w:rsidR="00016988" w:rsidRPr="003457CD">
          <w:rPr>
            <w:rFonts w:ascii="Times New Roman" w:hAnsi="Times New Roman"/>
            <w:sz w:val="24"/>
            <w:szCs w:val="24"/>
            <w:lang w:val="en-US"/>
          </w:rPr>
          <w:t>7</w:t>
        </w:r>
      </w:hyperlink>
      <w:r w:rsidR="00B250C9" w:rsidRPr="003457CD">
        <w:rPr>
          <w:rFonts w:ascii="Times New Roman" w:hAnsi="Times New Roman"/>
          <w:sz w:val="24"/>
          <w:szCs w:val="24"/>
          <w:lang w:val="en-US" w:eastAsia="ru-RU"/>
        </w:rPr>
        <w:t xml:space="preserve"> /UNCTADT</w:t>
      </w:r>
      <w:r w:rsidR="00B250C9" w:rsidRPr="003457CD">
        <w:rPr>
          <w:rFonts w:ascii="Times New Roman" w:hAnsi="Times New Roman"/>
          <w:sz w:val="24"/>
          <w:szCs w:val="24"/>
          <w:lang w:val="en-US"/>
        </w:rPr>
        <w:t xml:space="preserve"> [Electronic resource].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="00B250C9" w:rsidRPr="003457CD">
        <w:rPr>
          <w:rFonts w:ascii="Times New Roman" w:hAnsi="Times New Roman"/>
          <w:sz w:val="24"/>
          <w:szCs w:val="24"/>
          <w:lang w:val="en-US"/>
        </w:rPr>
        <w:t xml:space="preserve"> 201</w:t>
      </w:r>
      <w:r w:rsidR="00215484">
        <w:rPr>
          <w:rFonts w:ascii="Times New Roman" w:hAnsi="Times New Roman"/>
          <w:sz w:val="24"/>
          <w:szCs w:val="24"/>
          <w:lang w:val="en-US"/>
        </w:rPr>
        <w:t>7</w:t>
      </w:r>
      <w:r w:rsidR="00B250C9" w:rsidRPr="003457C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="00B250C9" w:rsidRPr="003457CD">
        <w:rPr>
          <w:rFonts w:ascii="Times New Roman" w:hAnsi="Times New Roman"/>
          <w:sz w:val="24"/>
          <w:szCs w:val="24"/>
          <w:lang w:val="en-US"/>
        </w:rPr>
        <w:t xml:space="preserve"> Mode of access: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http://unctad.org/en/PublicationsLibrary/tn_unctad_ict4d09_en.pdf. –</w:t>
      </w:r>
      <w:r w:rsidR="00215484">
        <w:rPr>
          <w:rFonts w:ascii="Times New Roman" w:hAnsi="Times New Roman"/>
          <w:sz w:val="24"/>
          <w:szCs w:val="24"/>
          <w:lang w:val="en-US"/>
        </w:rPr>
        <w:t xml:space="preserve"> Date of access: 6.</w:t>
      </w:r>
      <w:r w:rsidR="00B250C9" w:rsidRPr="003457CD">
        <w:rPr>
          <w:rFonts w:ascii="Times New Roman" w:hAnsi="Times New Roman"/>
          <w:sz w:val="24"/>
          <w:szCs w:val="24"/>
          <w:lang w:val="en-US"/>
        </w:rPr>
        <w:t>0</w:t>
      </w:r>
      <w:r w:rsidR="00215484">
        <w:rPr>
          <w:rFonts w:ascii="Times New Roman" w:hAnsi="Times New Roman"/>
          <w:sz w:val="24"/>
          <w:szCs w:val="24"/>
          <w:lang w:val="en-US"/>
        </w:rPr>
        <w:t>8</w:t>
      </w:r>
      <w:r w:rsidR="00B250C9" w:rsidRPr="003457CD">
        <w:rPr>
          <w:rFonts w:ascii="Times New Roman" w:hAnsi="Times New Roman"/>
          <w:sz w:val="24"/>
          <w:szCs w:val="24"/>
          <w:lang w:val="en-US"/>
        </w:rPr>
        <w:t>.201</w:t>
      </w:r>
      <w:r w:rsidR="00215484">
        <w:rPr>
          <w:rFonts w:ascii="Times New Roman" w:hAnsi="Times New Roman"/>
          <w:sz w:val="24"/>
          <w:szCs w:val="24"/>
          <w:lang w:val="en-US"/>
        </w:rPr>
        <w:t>8</w:t>
      </w:r>
      <w:r w:rsidR="00B250C9" w:rsidRPr="003457CD">
        <w:rPr>
          <w:rFonts w:ascii="Times New Roman" w:hAnsi="Times New Roman"/>
          <w:sz w:val="24"/>
          <w:szCs w:val="24"/>
          <w:lang w:val="en-US"/>
        </w:rPr>
        <w:t>.</w:t>
      </w:r>
    </w:p>
    <w:p w:rsidR="00B250C9" w:rsidRPr="003457CD" w:rsidRDefault="00B250C9" w:rsidP="0021548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457CD">
        <w:rPr>
          <w:rFonts w:ascii="Times New Roman" w:hAnsi="Times New Roman"/>
          <w:sz w:val="24"/>
          <w:szCs w:val="24"/>
          <w:lang w:val="en-US" w:eastAsia="ru-RU"/>
        </w:rPr>
        <w:t>Global ICT Development Index / ITU data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 [Electronic resource].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 201</w:t>
      </w:r>
      <w:r w:rsidR="00215484">
        <w:rPr>
          <w:rFonts w:ascii="Times New Roman" w:hAnsi="Times New Roman"/>
          <w:sz w:val="24"/>
          <w:szCs w:val="24"/>
          <w:lang w:val="en-US"/>
        </w:rPr>
        <w:t>8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 Mode of ac</w:t>
      </w:r>
      <w:r w:rsidR="00752167">
        <w:rPr>
          <w:rFonts w:ascii="Times New Roman" w:hAnsi="Times New Roman"/>
          <w:sz w:val="24"/>
          <w:szCs w:val="24"/>
          <w:lang w:val="en-US"/>
        </w:rPr>
        <w:softHyphen/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cess: </w:t>
      </w:r>
      <w:r w:rsidR="00215484" w:rsidRPr="00215484">
        <w:rPr>
          <w:rFonts w:ascii="Times New Roman" w:hAnsi="Times New Roman"/>
          <w:sz w:val="24"/>
          <w:szCs w:val="24"/>
          <w:lang w:val="en-US" w:eastAsia="ru-RU"/>
        </w:rPr>
        <w:t>http://www.itu.int/net4/ITU-D/idi/2017/index.html</w:t>
      </w:r>
      <w:r w:rsidRPr="003457CD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="00215484">
        <w:rPr>
          <w:rFonts w:ascii="Times New Roman" w:hAnsi="Times New Roman"/>
          <w:sz w:val="24"/>
          <w:szCs w:val="24"/>
          <w:lang w:val="en-US"/>
        </w:rPr>
        <w:t xml:space="preserve"> Date of access: 6.</w:t>
      </w:r>
      <w:r w:rsidRPr="003457CD">
        <w:rPr>
          <w:rFonts w:ascii="Times New Roman" w:hAnsi="Times New Roman"/>
          <w:sz w:val="24"/>
          <w:szCs w:val="24"/>
          <w:lang w:val="en-US"/>
        </w:rPr>
        <w:t>0</w:t>
      </w:r>
      <w:r w:rsidR="00215484">
        <w:rPr>
          <w:rFonts w:ascii="Times New Roman" w:hAnsi="Times New Roman"/>
          <w:sz w:val="24"/>
          <w:szCs w:val="24"/>
          <w:lang w:val="en-US"/>
        </w:rPr>
        <w:t>8</w:t>
      </w:r>
      <w:r w:rsidRPr="003457CD">
        <w:rPr>
          <w:rFonts w:ascii="Times New Roman" w:hAnsi="Times New Roman"/>
          <w:sz w:val="24"/>
          <w:szCs w:val="24"/>
          <w:lang w:val="en-US"/>
        </w:rPr>
        <w:t>.201</w:t>
      </w:r>
      <w:r w:rsidR="00215484">
        <w:rPr>
          <w:rFonts w:ascii="Times New Roman" w:hAnsi="Times New Roman"/>
          <w:sz w:val="24"/>
          <w:szCs w:val="24"/>
          <w:lang w:val="en-US"/>
        </w:rPr>
        <w:t>8</w:t>
      </w:r>
      <w:r w:rsidRPr="003457CD">
        <w:rPr>
          <w:rFonts w:ascii="Times New Roman" w:hAnsi="Times New Roman"/>
          <w:sz w:val="24"/>
          <w:szCs w:val="24"/>
          <w:lang w:val="en-US"/>
        </w:rPr>
        <w:t>.</w:t>
      </w:r>
    </w:p>
    <w:p w:rsidR="00B250C9" w:rsidRPr="003457CD" w:rsidRDefault="00B250C9" w:rsidP="007F4708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457CD">
        <w:rPr>
          <w:rFonts w:ascii="Times New Roman" w:hAnsi="Times New Roman"/>
          <w:sz w:val="24"/>
          <w:szCs w:val="24"/>
          <w:lang w:val="en-US"/>
        </w:rPr>
        <w:lastRenderedPageBreak/>
        <w:t>The Digital Economy &amp; Society Index</w:t>
      </w:r>
      <w:r w:rsidRPr="003457CD">
        <w:rPr>
          <w:rFonts w:ascii="Times New Roman" w:hAnsi="Times New Roman"/>
          <w:sz w:val="24"/>
          <w:szCs w:val="24"/>
          <w:lang w:val="en-US" w:eastAsia="ru-RU"/>
        </w:rPr>
        <w:t xml:space="preserve">/ European </w:t>
      </w:r>
      <w:proofErr w:type="spellStart"/>
      <w:r w:rsidRPr="003457CD">
        <w:rPr>
          <w:rFonts w:ascii="Times New Roman" w:hAnsi="Times New Roman"/>
          <w:sz w:val="24"/>
          <w:szCs w:val="24"/>
          <w:lang w:val="en-US" w:eastAsia="ru-RU"/>
        </w:rPr>
        <w:t>Comission</w:t>
      </w:r>
      <w:proofErr w:type="spellEnd"/>
      <w:r w:rsidRPr="003457CD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Pr="003457CD">
        <w:rPr>
          <w:rFonts w:ascii="Times New Roman" w:hAnsi="Times New Roman"/>
          <w:sz w:val="24"/>
          <w:szCs w:val="24"/>
          <w:lang w:val="en-US"/>
        </w:rPr>
        <w:t>Digital Single Market [Elec</w:t>
      </w:r>
      <w:r w:rsidR="00752167">
        <w:rPr>
          <w:rFonts w:ascii="Times New Roman" w:hAnsi="Times New Roman"/>
          <w:sz w:val="24"/>
          <w:szCs w:val="24"/>
          <w:lang w:val="en-US"/>
        </w:rPr>
        <w:softHyphen/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tronic resource].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 201</w:t>
      </w:r>
      <w:r w:rsidR="00215484">
        <w:rPr>
          <w:rFonts w:ascii="Times New Roman" w:hAnsi="Times New Roman"/>
          <w:sz w:val="24"/>
          <w:szCs w:val="24"/>
          <w:lang w:val="en-US"/>
        </w:rPr>
        <w:t>8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 Mode of access: </w:t>
      </w:r>
      <w:r w:rsidR="00F236A9" w:rsidRPr="00F236A9">
        <w:rPr>
          <w:rFonts w:ascii="Times New Roman" w:hAnsi="Times New Roman"/>
          <w:sz w:val="24"/>
          <w:szCs w:val="24"/>
          <w:lang w:val="en-US" w:eastAsia="ru-RU"/>
        </w:rPr>
        <w:t xml:space="preserve">https://ec.europa.eu/digital-single-market/en/ </w:t>
      </w:r>
      <w:proofErr w:type="spellStart"/>
      <w:r w:rsidRPr="003457CD">
        <w:rPr>
          <w:rFonts w:ascii="Times New Roman" w:hAnsi="Times New Roman"/>
          <w:sz w:val="24"/>
          <w:szCs w:val="24"/>
          <w:lang w:val="en-US" w:eastAsia="ru-RU"/>
        </w:rPr>
        <w:t>desi</w:t>
      </w:r>
      <w:proofErr w:type="spellEnd"/>
      <w:r w:rsidRPr="003457CD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–</w:t>
      </w:r>
      <w:r w:rsidR="004926C6">
        <w:rPr>
          <w:rFonts w:ascii="Times New Roman" w:hAnsi="Times New Roman"/>
          <w:sz w:val="24"/>
          <w:szCs w:val="24"/>
          <w:lang w:val="en-US"/>
        </w:rPr>
        <w:t xml:space="preserve"> Date of access: 6.</w:t>
      </w:r>
      <w:r w:rsidRPr="003457CD">
        <w:rPr>
          <w:rFonts w:ascii="Times New Roman" w:hAnsi="Times New Roman"/>
          <w:sz w:val="24"/>
          <w:szCs w:val="24"/>
          <w:lang w:val="en-US"/>
        </w:rPr>
        <w:t>0</w:t>
      </w:r>
      <w:r w:rsidR="004926C6">
        <w:rPr>
          <w:rFonts w:ascii="Times New Roman" w:hAnsi="Times New Roman"/>
          <w:sz w:val="24"/>
          <w:szCs w:val="24"/>
          <w:lang w:val="en-US"/>
        </w:rPr>
        <w:t>8</w:t>
      </w:r>
      <w:r w:rsidRPr="003457CD">
        <w:rPr>
          <w:rFonts w:ascii="Times New Roman" w:hAnsi="Times New Roman"/>
          <w:sz w:val="24"/>
          <w:szCs w:val="24"/>
          <w:lang w:val="en-US"/>
        </w:rPr>
        <w:t>.201</w:t>
      </w:r>
      <w:r w:rsidR="00215484">
        <w:rPr>
          <w:rFonts w:ascii="Times New Roman" w:hAnsi="Times New Roman"/>
          <w:sz w:val="24"/>
          <w:szCs w:val="24"/>
          <w:lang w:val="en-US"/>
        </w:rPr>
        <w:t>8</w:t>
      </w:r>
      <w:r w:rsidRPr="003457CD">
        <w:rPr>
          <w:rFonts w:ascii="Times New Roman" w:hAnsi="Times New Roman"/>
          <w:sz w:val="24"/>
          <w:szCs w:val="24"/>
          <w:lang w:val="en-US"/>
        </w:rPr>
        <w:t>.</w:t>
      </w:r>
    </w:p>
    <w:p w:rsidR="00B250C9" w:rsidRPr="00F236A9" w:rsidRDefault="00B250C9" w:rsidP="00476D43">
      <w:pPr>
        <w:pStyle w:val="aa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36A9">
        <w:rPr>
          <w:rFonts w:ascii="Times New Roman" w:hAnsi="Times New Roman"/>
          <w:sz w:val="24"/>
          <w:szCs w:val="24"/>
        </w:rPr>
        <w:t xml:space="preserve">Индикаторы </w:t>
      </w:r>
      <w:r w:rsidR="00601E97" w:rsidRPr="00F236A9">
        <w:rPr>
          <w:rFonts w:ascii="Times New Roman" w:hAnsi="Times New Roman"/>
          <w:sz w:val="24"/>
          <w:szCs w:val="24"/>
        </w:rPr>
        <w:t xml:space="preserve">цифровой экономики </w:t>
      </w:r>
      <w:r w:rsidRPr="00F236A9">
        <w:rPr>
          <w:rFonts w:ascii="Times New Roman" w:hAnsi="Times New Roman"/>
          <w:sz w:val="24"/>
          <w:szCs w:val="24"/>
        </w:rPr>
        <w:t>201</w:t>
      </w:r>
      <w:r w:rsidR="00601E97" w:rsidRPr="00F236A9">
        <w:rPr>
          <w:rFonts w:ascii="Times New Roman" w:hAnsi="Times New Roman"/>
          <w:sz w:val="24"/>
          <w:szCs w:val="24"/>
        </w:rPr>
        <w:t>7</w:t>
      </w:r>
      <w:r w:rsidRPr="00F236A9">
        <w:rPr>
          <w:rFonts w:ascii="Times New Roman" w:hAnsi="Times New Roman"/>
          <w:sz w:val="24"/>
          <w:szCs w:val="24"/>
        </w:rPr>
        <w:t xml:space="preserve"> [Электронный ресурс]</w:t>
      </w:r>
      <w:r w:rsidR="00F236A9">
        <w:rPr>
          <w:rFonts w:ascii="Times New Roman" w:hAnsi="Times New Roman"/>
          <w:sz w:val="24"/>
          <w:szCs w:val="24"/>
        </w:rPr>
        <w:t>. –</w:t>
      </w:r>
      <w:r w:rsidRPr="00F236A9">
        <w:rPr>
          <w:rFonts w:ascii="Times New Roman" w:hAnsi="Times New Roman"/>
          <w:sz w:val="24"/>
          <w:szCs w:val="24"/>
        </w:rPr>
        <w:t xml:space="preserve"> Национальный ис</w:t>
      </w:r>
      <w:r w:rsidR="00752167">
        <w:rPr>
          <w:rFonts w:ascii="Times New Roman" w:hAnsi="Times New Roman"/>
          <w:sz w:val="24"/>
          <w:szCs w:val="24"/>
        </w:rPr>
        <w:softHyphen/>
      </w:r>
      <w:r w:rsidRPr="00F236A9">
        <w:rPr>
          <w:rFonts w:ascii="Times New Roman" w:hAnsi="Times New Roman"/>
          <w:sz w:val="24"/>
          <w:szCs w:val="24"/>
        </w:rPr>
        <w:t xml:space="preserve">следовательский университет «Высшая школа экономики». </w:t>
      </w:r>
      <w:r w:rsidR="00F236A9">
        <w:rPr>
          <w:rFonts w:ascii="Times New Roman" w:hAnsi="Times New Roman"/>
          <w:sz w:val="24"/>
          <w:szCs w:val="24"/>
        </w:rPr>
        <w:t>–</w:t>
      </w:r>
      <w:r w:rsidRPr="00F236A9">
        <w:rPr>
          <w:rFonts w:ascii="Times New Roman" w:hAnsi="Times New Roman"/>
          <w:sz w:val="24"/>
          <w:szCs w:val="24"/>
        </w:rPr>
        <w:t xml:space="preserve"> 201</w:t>
      </w:r>
      <w:r w:rsidR="00215484" w:rsidRPr="00215484">
        <w:rPr>
          <w:rFonts w:ascii="Times New Roman" w:hAnsi="Times New Roman"/>
          <w:sz w:val="24"/>
          <w:szCs w:val="24"/>
        </w:rPr>
        <w:t>8</w:t>
      </w:r>
      <w:r w:rsidRPr="00F236A9">
        <w:rPr>
          <w:rFonts w:ascii="Times New Roman" w:hAnsi="Times New Roman"/>
          <w:sz w:val="24"/>
          <w:szCs w:val="24"/>
        </w:rPr>
        <w:t xml:space="preserve">. </w:t>
      </w:r>
      <w:r w:rsidR="00F236A9">
        <w:rPr>
          <w:rFonts w:ascii="Times New Roman" w:hAnsi="Times New Roman"/>
          <w:sz w:val="24"/>
          <w:szCs w:val="24"/>
        </w:rPr>
        <w:t>–</w:t>
      </w:r>
      <w:r w:rsidRPr="00F236A9">
        <w:rPr>
          <w:rFonts w:ascii="Times New Roman" w:hAnsi="Times New Roman"/>
          <w:sz w:val="24"/>
          <w:szCs w:val="24"/>
        </w:rPr>
        <w:t xml:space="preserve"> Режим доступа: https:</w:t>
      </w:r>
      <w:r w:rsidR="00601E97" w:rsidRPr="00F236A9">
        <w:rPr>
          <w:rFonts w:ascii="Times New Roman" w:hAnsi="Times New Roman"/>
          <w:sz w:val="24"/>
          <w:szCs w:val="24"/>
        </w:rPr>
        <w:t>//www.hse.ru/primarydata/iio2017</w:t>
      </w:r>
      <w:r w:rsidRPr="00F236A9">
        <w:rPr>
          <w:rFonts w:ascii="Times New Roman" w:hAnsi="Times New Roman"/>
          <w:sz w:val="24"/>
          <w:szCs w:val="24"/>
        </w:rPr>
        <w:t xml:space="preserve">. </w:t>
      </w:r>
      <w:r w:rsidR="00F236A9">
        <w:rPr>
          <w:rFonts w:ascii="Times New Roman" w:hAnsi="Times New Roman"/>
          <w:sz w:val="24"/>
          <w:szCs w:val="24"/>
        </w:rPr>
        <w:t>–</w:t>
      </w:r>
      <w:r w:rsidRPr="00F236A9">
        <w:rPr>
          <w:rFonts w:ascii="Times New Roman" w:hAnsi="Times New Roman"/>
          <w:sz w:val="24"/>
          <w:szCs w:val="24"/>
        </w:rPr>
        <w:t xml:space="preserve"> Дата до</w:t>
      </w:r>
      <w:r w:rsidR="00601E97" w:rsidRPr="00F236A9">
        <w:rPr>
          <w:rFonts w:ascii="Times New Roman" w:hAnsi="Times New Roman"/>
          <w:sz w:val="24"/>
          <w:szCs w:val="24"/>
        </w:rPr>
        <w:t>ступа: 6.</w:t>
      </w:r>
      <w:r w:rsidRPr="00F236A9">
        <w:rPr>
          <w:rFonts w:ascii="Times New Roman" w:hAnsi="Times New Roman"/>
          <w:sz w:val="24"/>
          <w:szCs w:val="24"/>
        </w:rPr>
        <w:t>0</w:t>
      </w:r>
      <w:r w:rsidR="00601E97" w:rsidRPr="00F236A9">
        <w:rPr>
          <w:rFonts w:ascii="Times New Roman" w:hAnsi="Times New Roman"/>
          <w:sz w:val="24"/>
          <w:szCs w:val="24"/>
        </w:rPr>
        <w:t>5</w:t>
      </w:r>
      <w:r w:rsidRPr="00F236A9">
        <w:rPr>
          <w:rFonts w:ascii="Times New Roman" w:hAnsi="Times New Roman"/>
          <w:sz w:val="24"/>
          <w:szCs w:val="24"/>
        </w:rPr>
        <w:t>.201</w:t>
      </w:r>
      <w:r w:rsidR="00601E97" w:rsidRPr="00F236A9">
        <w:rPr>
          <w:rFonts w:ascii="Times New Roman" w:hAnsi="Times New Roman"/>
          <w:sz w:val="24"/>
          <w:szCs w:val="24"/>
        </w:rPr>
        <w:t>8</w:t>
      </w:r>
      <w:r w:rsidRPr="00F236A9">
        <w:rPr>
          <w:rFonts w:ascii="Times New Roman" w:hAnsi="Times New Roman"/>
          <w:sz w:val="24"/>
          <w:szCs w:val="24"/>
        </w:rPr>
        <w:t>.</w:t>
      </w:r>
    </w:p>
    <w:p w:rsidR="00B250C9" w:rsidRPr="003457CD" w:rsidRDefault="00AA4F4D" w:rsidP="00AA3437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457CD">
        <w:rPr>
          <w:rFonts w:ascii="Times New Roman" w:hAnsi="Times New Roman"/>
          <w:sz w:val="24"/>
          <w:szCs w:val="24"/>
          <w:lang w:val="en-US"/>
        </w:rPr>
        <w:t>Digital Planet: How competitiveness and trust in digital economies vary across the world –</w:t>
      </w:r>
      <w:r w:rsidR="004926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57CD">
        <w:rPr>
          <w:rFonts w:ascii="Times New Roman" w:hAnsi="Times New Roman"/>
          <w:sz w:val="24"/>
          <w:szCs w:val="24"/>
          <w:lang w:val="en-US"/>
        </w:rPr>
        <w:t>Fletcher School</w:t>
      </w:r>
      <w:r w:rsidR="004926C6">
        <w:rPr>
          <w:rFonts w:ascii="Times New Roman" w:hAnsi="Times New Roman"/>
          <w:sz w:val="24"/>
          <w:szCs w:val="24"/>
          <w:lang w:val="en-US"/>
        </w:rPr>
        <w:t>,</w:t>
      </w:r>
      <w:r w:rsidRPr="003457C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6C6" w:rsidRPr="003457CD">
        <w:rPr>
          <w:rFonts w:ascii="Times New Roman" w:hAnsi="Times New Roman"/>
          <w:sz w:val="24"/>
          <w:szCs w:val="24"/>
          <w:lang w:val="en-US"/>
        </w:rPr>
        <w:t>201</w:t>
      </w:r>
      <w:r w:rsidR="004926C6">
        <w:rPr>
          <w:rFonts w:ascii="Times New Roman" w:hAnsi="Times New Roman"/>
          <w:sz w:val="24"/>
          <w:szCs w:val="24"/>
          <w:lang w:val="en-US"/>
        </w:rPr>
        <w:t>8</w:t>
      </w:r>
      <w:r w:rsidR="004926C6" w:rsidRPr="003457CD">
        <w:rPr>
          <w:rFonts w:ascii="Times New Roman" w:hAnsi="Times New Roman"/>
          <w:sz w:val="24"/>
          <w:szCs w:val="24"/>
          <w:lang w:val="en-US"/>
        </w:rPr>
        <w:t xml:space="preserve"> [Electronic resource]. </w:t>
      </w:r>
      <w:r w:rsidR="004926C6" w:rsidRPr="00F236A9">
        <w:rPr>
          <w:rFonts w:ascii="Times New Roman" w:hAnsi="Times New Roman"/>
          <w:sz w:val="24"/>
          <w:szCs w:val="24"/>
          <w:lang w:val="en-US"/>
        </w:rPr>
        <w:t>–</w:t>
      </w:r>
      <w:r w:rsidR="00AA3437" w:rsidRPr="00AA3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6C6" w:rsidRPr="003457CD">
        <w:rPr>
          <w:rFonts w:ascii="Times New Roman" w:hAnsi="Times New Roman"/>
          <w:sz w:val="24"/>
          <w:szCs w:val="24"/>
          <w:lang w:val="en-US"/>
        </w:rPr>
        <w:t xml:space="preserve">Mode of access: </w:t>
      </w:r>
      <w:r w:rsidR="00AA3437" w:rsidRPr="00AA3437">
        <w:rPr>
          <w:rFonts w:ascii="Times New Roman" w:hAnsi="Times New Roman"/>
          <w:sz w:val="24"/>
          <w:szCs w:val="24"/>
          <w:lang w:val="en-US"/>
        </w:rPr>
        <w:t>https://sites.tufts</w:t>
      </w:r>
      <w:r w:rsidR="00215484" w:rsidRPr="00215484">
        <w:rPr>
          <w:rFonts w:ascii="Times New Roman" w:hAnsi="Times New Roman"/>
          <w:sz w:val="24"/>
          <w:szCs w:val="24"/>
          <w:lang w:val="en-US"/>
        </w:rPr>
        <w:t>.</w:t>
      </w:r>
      <w:r w:rsidR="00AA3437" w:rsidRPr="00AA34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15484" w:rsidRPr="00215484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="00215484" w:rsidRPr="00215484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215484" w:rsidRPr="00215484">
        <w:rPr>
          <w:rFonts w:ascii="Times New Roman" w:hAnsi="Times New Roman"/>
          <w:sz w:val="24"/>
          <w:szCs w:val="24"/>
          <w:lang w:val="en-US"/>
        </w:rPr>
        <w:t>digitalplanet</w:t>
      </w:r>
      <w:proofErr w:type="spellEnd"/>
      <w:r w:rsidR="00215484" w:rsidRPr="00215484">
        <w:rPr>
          <w:rFonts w:ascii="Times New Roman" w:hAnsi="Times New Roman"/>
          <w:sz w:val="24"/>
          <w:szCs w:val="24"/>
          <w:lang w:val="en-US"/>
        </w:rPr>
        <w:t>/2017-digital-evolution-index</w:t>
      </w:r>
      <w:proofErr w:type="gramEnd"/>
      <w:r w:rsidR="00215484" w:rsidRPr="00215484">
        <w:rPr>
          <w:rFonts w:ascii="Times New Roman" w:hAnsi="Times New Roman"/>
          <w:sz w:val="24"/>
          <w:szCs w:val="24"/>
          <w:lang w:val="en-US"/>
        </w:rPr>
        <w:t>/</w:t>
      </w:r>
      <w:r w:rsidR="00AA3437" w:rsidRPr="00AA3437">
        <w:rPr>
          <w:rFonts w:ascii="Times New Roman" w:hAnsi="Times New Roman"/>
          <w:sz w:val="24"/>
          <w:szCs w:val="24"/>
          <w:lang w:val="en-US"/>
        </w:rPr>
        <w:t>.</w:t>
      </w:r>
      <w:r w:rsidR="00215484" w:rsidRPr="002154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6C6" w:rsidRPr="00F236A9">
        <w:rPr>
          <w:rFonts w:ascii="Times New Roman" w:hAnsi="Times New Roman"/>
          <w:sz w:val="24"/>
          <w:szCs w:val="24"/>
          <w:lang w:val="en-US"/>
        </w:rPr>
        <w:t>–</w:t>
      </w:r>
      <w:r w:rsidR="004926C6" w:rsidRPr="003457CD">
        <w:rPr>
          <w:rFonts w:ascii="Times New Roman" w:hAnsi="Times New Roman"/>
          <w:sz w:val="24"/>
          <w:szCs w:val="24"/>
          <w:lang w:val="en-US"/>
        </w:rPr>
        <w:t xml:space="preserve"> Date of access: 6.10.201</w:t>
      </w:r>
      <w:r w:rsidR="004926C6">
        <w:rPr>
          <w:rFonts w:ascii="Times New Roman" w:hAnsi="Times New Roman"/>
          <w:sz w:val="24"/>
          <w:szCs w:val="24"/>
          <w:lang w:val="en-US"/>
        </w:rPr>
        <w:t>8</w:t>
      </w:r>
      <w:r w:rsidR="004926C6" w:rsidRPr="003457CD">
        <w:rPr>
          <w:rFonts w:ascii="Times New Roman" w:hAnsi="Times New Roman"/>
          <w:sz w:val="24"/>
          <w:szCs w:val="24"/>
          <w:lang w:val="en-US"/>
        </w:rPr>
        <w:t>.</w:t>
      </w:r>
      <w:r w:rsidR="004926C6" w:rsidRPr="00F236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E7301" w:rsidRPr="00DB30B6" w:rsidRDefault="002E7301" w:rsidP="00AA3437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57CD">
        <w:rPr>
          <w:rFonts w:ascii="Times New Roman" w:hAnsi="Times New Roman"/>
          <w:sz w:val="24"/>
          <w:szCs w:val="24"/>
        </w:rPr>
        <w:t>Информационное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Pr="003457CD">
        <w:rPr>
          <w:rFonts w:ascii="Times New Roman" w:hAnsi="Times New Roman"/>
          <w:sz w:val="24"/>
          <w:szCs w:val="24"/>
        </w:rPr>
        <w:t>общество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Pr="003457CD">
        <w:rPr>
          <w:rFonts w:ascii="Times New Roman" w:hAnsi="Times New Roman"/>
          <w:sz w:val="24"/>
          <w:szCs w:val="24"/>
        </w:rPr>
        <w:t>Республики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Pr="003457CD">
        <w:rPr>
          <w:rFonts w:ascii="Times New Roman" w:hAnsi="Times New Roman"/>
          <w:sz w:val="24"/>
          <w:szCs w:val="24"/>
        </w:rPr>
        <w:t>Беларусь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="00A631DC" w:rsidRPr="00DB30B6">
        <w:rPr>
          <w:rFonts w:ascii="Times New Roman" w:hAnsi="Times New Roman"/>
          <w:sz w:val="24"/>
          <w:szCs w:val="24"/>
        </w:rPr>
        <w:t>[</w:t>
      </w:r>
      <w:r w:rsidR="00A631DC" w:rsidRPr="003457CD">
        <w:rPr>
          <w:rFonts w:ascii="Times New Roman" w:hAnsi="Times New Roman"/>
          <w:sz w:val="24"/>
          <w:szCs w:val="24"/>
        </w:rPr>
        <w:t>Электронный</w:t>
      </w:r>
      <w:r w:rsidR="00A631DC" w:rsidRPr="00DB30B6">
        <w:rPr>
          <w:rFonts w:ascii="Times New Roman" w:hAnsi="Times New Roman"/>
          <w:sz w:val="24"/>
          <w:szCs w:val="24"/>
        </w:rPr>
        <w:t xml:space="preserve"> </w:t>
      </w:r>
      <w:r w:rsidR="00A631DC" w:rsidRPr="003457CD">
        <w:rPr>
          <w:rFonts w:ascii="Times New Roman" w:hAnsi="Times New Roman"/>
          <w:sz w:val="24"/>
          <w:szCs w:val="24"/>
        </w:rPr>
        <w:t>ре</w:t>
      </w:r>
      <w:r w:rsidR="00A631DC" w:rsidRPr="00DB30B6">
        <w:rPr>
          <w:rFonts w:ascii="Times New Roman" w:hAnsi="Times New Roman"/>
          <w:sz w:val="24"/>
          <w:szCs w:val="24"/>
        </w:rPr>
        <w:softHyphen/>
      </w:r>
      <w:r w:rsidR="00A631DC" w:rsidRPr="003457CD">
        <w:rPr>
          <w:rFonts w:ascii="Times New Roman" w:hAnsi="Times New Roman"/>
          <w:sz w:val="24"/>
          <w:szCs w:val="24"/>
        </w:rPr>
        <w:t>сурс</w:t>
      </w:r>
      <w:r w:rsidR="00A631DC" w:rsidRPr="00DB30B6">
        <w:rPr>
          <w:rFonts w:ascii="Times New Roman" w:hAnsi="Times New Roman"/>
          <w:sz w:val="24"/>
          <w:szCs w:val="24"/>
        </w:rPr>
        <w:t xml:space="preserve">] </w:t>
      </w:r>
      <w:r w:rsidRPr="00DB30B6">
        <w:rPr>
          <w:rFonts w:ascii="Times New Roman" w:hAnsi="Times New Roman"/>
          <w:sz w:val="24"/>
          <w:szCs w:val="24"/>
          <w:lang w:eastAsia="ru-RU"/>
        </w:rPr>
        <w:t>/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7CD">
        <w:rPr>
          <w:rFonts w:ascii="Times New Roman" w:hAnsi="Times New Roman"/>
          <w:sz w:val="24"/>
          <w:szCs w:val="24"/>
        </w:rPr>
        <w:t>Бе</w:t>
      </w:r>
      <w:r w:rsidRPr="003457CD">
        <w:rPr>
          <w:rFonts w:ascii="Times New Roman" w:hAnsi="Times New Roman"/>
          <w:sz w:val="24"/>
          <w:szCs w:val="24"/>
        </w:rPr>
        <w:t>л</w:t>
      </w:r>
      <w:r w:rsidRPr="003457CD">
        <w:rPr>
          <w:rFonts w:ascii="Times New Roman" w:hAnsi="Times New Roman"/>
          <w:sz w:val="24"/>
          <w:szCs w:val="24"/>
        </w:rPr>
        <w:t>стат</w:t>
      </w:r>
      <w:proofErr w:type="spellEnd"/>
      <w:r w:rsidRPr="00DB30B6">
        <w:rPr>
          <w:rFonts w:ascii="Times New Roman" w:hAnsi="Times New Roman"/>
          <w:sz w:val="24"/>
          <w:szCs w:val="24"/>
        </w:rPr>
        <w:t xml:space="preserve">. </w:t>
      </w:r>
      <w:r w:rsidR="00F236A9" w:rsidRPr="00DB30B6">
        <w:rPr>
          <w:rFonts w:ascii="Times New Roman" w:hAnsi="Times New Roman"/>
          <w:sz w:val="24"/>
          <w:szCs w:val="24"/>
        </w:rPr>
        <w:t>–</w:t>
      </w:r>
      <w:r w:rsidRPr="00DB30B6">
        <w:rPr>
          <w:rFonts w:ascii="Times New Roman" w:hAnsi="Times New Roman"/>
          <w:sz w:val="24"/>
          <w:szCs w:val="24"/>
        </w:rPr>
        <w:t xml:space="preserve"> 2017. </w:t>
      </w:r>
      <w:r w:rsidR="00F236A9" w:rsidRPr="00DB30B6">
        <w:rPr>
          <w:rFonts w:ascii="Times New Roman" w:hAnsi="Times New Roman"/>
          <w:sz w:val="24"/>
          <w:szCs w:val="24"/>
        </w:rPr>
        <w:t>–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Pr="003457CD">
        <w:rPr>
          <w:rFonts w:ascii="Times New Roman" w:hAnsi="Times New Roman"/>
          <w:sz w:val="24"/>
          <w:szCs w:val="24"/>
        </w:rPr>
        <w:t>Режим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Pr="003457CD">
        <w:rPr>
          <w:rFonts w:ascii="Times New Roman" w:hAnsi="Times New Roman"/>
          <w:sz w:val="24"/>
          <w:szCs w:val="24"/>
        </w:rPr>
        <w:t>доступа</w:t>
      </w:r>
      <w:r w:rsidRPr="00DB30B6">
        <w:rPr>
          <w:rFonts w:ascii="Times New Roman" w:hAnsi="Times New Roman"/>
          <w:sz w:val="24"/>
          <w:szCs w:val="24"/>
        </w:rPr>
        <w:t xml:space="preserve">: 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http</w:t>
      </w:r>
      <w:r w:rsidR="00F236A9" w:rsidRPr="00DB30B6">
        <w:rPr>
          <w:rFonts w:ascii="Times New Roman" w:hAnsi="Times New Roman"/>
          <w:sz w:val="24"/>
          <w:szCs w:val="24"/>
        </w:rPr>
        <w:t>://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www</w:t>
      </w:r>
      <w:r w:rsidR="00F236A9" w:rsidRPr="00DB30B6">
        <w:rPr>
          <w:rFonts w:ascii="Times New Roman" w:hAnsi="Times New Roman"/>
          <w:sz w:val="24"/>
          <w:szCs w:val="24"/>
        </w:rPr>
        <w:t>.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belstat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.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.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by</w:t>
      </w:r>
      <w:r w:rsidR="00F236A9" w:rsidRPr="00DB30B6">
        <w:rPr>
          <w:rFonts w:ascii="Times New Roman" w:hAnsi="Times New Roman"/>
          <w:sz w:val="24"/>
          <w:szCs w:val="24"/>
        </w:rPr>
        <w:t>/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ofitsialnaya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-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statistika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/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realny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-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sec</w:t>
      </w:r>
      <w:r w:rsidR="00752167" w:rsidRPr="00DB30B6">
        <w:rPr>
          <w:rFonts w:ascii="Times New Roman" w:hAnsi="Times New Roman"/>
          <w:sz w:val="24"/>
          <w:szCs w:val="24"/>
        </w:rPr>
        <w:softHyphen/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tor</w:t>
      </w:r>
      <w:r w:rsidR="00F236A9" w:rsidRPr="00DB30B6">
        <w:rPr>
          <w:rFonts w:ascii="Times New Roman" w:hAnsi="Times New Roman"/>
          <w:sz w:val="24"/>
          <w:szCs w:val="24"/>
        </w:rPr>
        <w:t>-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ekonomiki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/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svyaz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-</w:t>
      </w:r>
      <w:r w:rsidR="00F236A9" w:rsidRPr="00F236A9">
        <w:rPr>
          <w:rFonts w:ascii="Times New Roman" w:hAnsi="Times New Roman"/>
          <w:sz w:val="24"/>
          <w:szCs w:val="24"/>
          <w:lang w:val="en-US"/>
        </w:rPr>
        <w:t>i</w:t>
      </w:r>
      <w:r w:rsidR="00F236A9" w:rsidRPr="00DB30B6">
        <w:rPr>
          <w:rFonts w:ascii="Times New Roman" w:hAnsi="Times New Roman"/>
          <w:sz w:val="24"/>
          <w:szCs w:val="24"/>
        </w:rPr>
        <w:t>-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informatsionno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-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kommunikatsionnye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-</w:t>
      </w:r>
      <w:proofErr w:type="spellStart"/>
      <w:r w:rsidR="00F236A9" w:rsidRPr="00F236A9">
        <w:rPr>
          <w:rFonts w:ascii="Times New Roman" w:hAnsi="Times New Roman"/>
          <w:sz w:val="24"/>
          <w:szCs w:val="24"/>
          <w:lang w:val="en-US"/>
        </w:rPr>
        <w:t>tekhnologii</w:t>
      </w:r>
      <w:proofErr w:type="spellEnd"/>
      <w:r w:rsidR="00F236A9" w:rsidRPr="00DB30B6">
        <w:rPr>
          <w:rFonts w:ascii="Times New Roman" w:hAnsi="Times New Roman"/>
          <w:sz w:val="24"/>
          <w:szCs w:val="24"/>
        </w:rPr>
        <w:t>/. –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Pr="003457CD">
        <w:rPr>
          <w:rFonts w:ascii="Times New Roman" w:hAnsi="Times New Roman"/>
          <w:sz w:val="24"/>
          <w:szCs w:val="24"/>
        </w:rPr>
        <w:t>Дата</w:t>
      </w:r>
      <w:r w:rsidRPr="00DB30B6">
        <w:rPr>
          <w:rFonts w:ascii="Times New Roman" w:hAnsi="Times New Roman"/>
          <w:sz w:val="24"/>
          <w:szCs w:val="24"/>
        </w:rPr>
        <w:t xml:space="preserve"> </w:t>
      </w:r>
      <w:r w:rsidRPr="003457CD">
        <w:rPr>
          <w:rFonts w:ascii="Times New Roman" w:hAnsi="Times New Roman"/>
          <w:sz w:val="24"/>
          <w:szCs w:val="24"/>
        </w:rPr>
        <w:t>доступа</w:t>
      </w:r>
      <w:r w:rsidR="004926C6" w:rsidRPr="00DB30B6">
        <w:rPr>
          <w:rFonts w:ascii="Times New Roman" w:hAnsi="Times New Roman"/>
          <w:sz w:val="24"/>
          <w:szCs w:val="24"/>
        </w:rPr>
        <w:t>: 6.08</w:t>
      </w:r>
      <w:r w:rsidRPr="00DB30B6">
        <w:rPr>
          <w:rFonts w:ascii="Times New Roman" w:hAnsi="Times New Roman"/>
          <w:sz w:val="24"/>
          <w:szCs w:val="24"/>
        </w:rPr>
        <w:t>.201</w:t>
      </w:r>
      <w:r w:rsidR="004926C6" w:rsidRPr="00DB30B6">
        <w:rPr>
          <w:rFonts w:ascii="Times New Roman" w:hAnsi="Times New Roman"/>
          <w:sz w:val="24"/>
          <w:szCs w:val="24"/>
        </w:rPr>
        <w:t>8</w:t>
      </w:r>
      <w:r w:rsidRPr="00DB30B6">
        <w:rPr>
          <w:rFonts w:ascii="Times New Roman" w:hAnsi="Times New Roman"/>
          <w:sz w:val="24"/>
          <w:szCs w:val="24"/>
        </w:rPr>
        <w:t>.</w:t>
      </w:r>
    </w:p>
    <w:p w:rsidR="001269C8" w:rsidRPr="004926C6" w:rsidRDefault="00EC72C3" w:rsidP="00AA3437">
      <w:pPr>
        <w:pStyle w:val="aa"/>
        <w:numPr>
          <w:ilvl w:val="0"/>
          <w:numId w:val="25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26C6">
        <w:rPr>
          <w:rFonts w:ascii="Times New Roman" w:hAnsi="Times New Roman"/>
          <w:sz w:val="24"/>
          <w:szCs w:val="24"/>
        </w:rPr>
        <w:t>Ткалич</w:t>
      </w:r>
      <w:proofErr w:type="spellEnd"/>
      <w:r w:rsidR="00F236A9" w:rsidRPr="004926C6">
        <w:rPr>
          <w:rFonts w:ascii="Times New Roman" w:hAnsi="Times New Roman"/>
          <w:sz w:val="24"/>
          <w:szCs w:val="24"/>
        </w:rPr>
        <w:t>,</w:t>
      </w:r>
      <w:r w:rsidRPr="004926C6">
        <w:rPr>
          <w:rFonts w:ascii="Times New Roman" w:hAnsi="Times New Roman"/>
          <w:sz w:val="24"/>
          <w:szCs w:val="24"/>
        </w:rPr>
        <w:t xml:space="preserve"> Т.</w:t>
      </w:r>
      <w:r w:rsidR="00F236A9" w:rsidRPr="004926C6">
        <w:rPr>
          <w:rFonts w:ascii="Times New Roman" w:hAnsi="Times New Roman"/>
          <w:sz w:val="24"/>
          <w:szCs w:val="24"/>
        </w:rPr>
        <w:t xml:space="preserve"> </w:t>
      </w:r>
      <w:r w:rsidRPr="004926C6">
        <w:rPr>
          <w:rFonts w:ascii="Times New Roman" w:hAnsi="Times New Roman"/>
          <w:sz w:val="24"/>
          <w:szCs w:val="24"/>
        </w:rPr>
        <w:t>А.</w:t>
      </w:r>
      <w:r w:rsidR="001269C8" w:rsidRPr="004926C6">
        <w:rPr>
          <w:rFonts w:ascii="Times New Roman" w:eastAsia="Times New Roman" w:hAnsi="Times New Roman"/>
          <w:sz w:val="24"/>
          <w:szCs w:val="24"/>
        </w:rPr>
        <w:t xml:space="preserve"> Мониторинг уровня развития цифровой экономики по индексу </w:t>
      </w:r>
      <w:r w:rsidR="001269C8" w:rsidRPr="004926C6">
        <w:rPr>
          <w:rFonts w:ascii="Times New Roman" w:eastAsia="Times New Roman" w:hAnsi="Times New Roman"/>
          <w:sz w:val="24"/>
          <w:szCs w:val="24"/>
          <w:lang w:val="en-US"/>
        </w:rPr>
        <w:t>DESI</w:t>
      </w:r>
      <w:r w:rsidR="001269C8" w:rsidRPr="004926C6">
        <w:rPr>
          <w:rFonts w:ascii="Times New Roman" w:eastAsia="Times New Roman" w:hAnsi="Times New Roman"/>
          <w:sz w:val="24"/>
          <w:szCs w:val="24"/>
        </w:rPr>
        <w:t xml:space="preserve"> / Т.</w:t>
      </w:r>
      <w:r w:rsidR="00F236A9" w:rsidRPr="004926C6">
        <w:rPr>
          <w:rFonts w:ascii="Times New Roman" w:eastAsia="Times New Roman" w:hAnsi="Times New Roman"/>
          <w:sz w:val="24"/>
          <w:szCs w:val="24"/>
        </w:rPr>
        <w:t xml:space="preserve"> </w:t>
      </w:r>
      <w:r w:rsidR="001269C8" w:rsidRPr="004926C6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="001269C8" w:rsidRPr="004926C6">
        <w:rPr>
          <w:rFonts w:ascii="Times New Roman" w:eastAsia="Times New Roman" w:hAnsi="Times New Roman"/>
          <w:sz w:val="24"/>
          <w:szCs w:val="24"/>
        </w:rPr>
        <w:t>Ткалич</w:t>
      </w:r>
      <w:proofErr w:type="spellEnd"/>
      <w:r w:rsidR="001269C8" w:rsidRPr="004926C6">
        <w:rPr>
          <w:rFonts w:ascii="Times New Roman" w:eastAsia="Times New Roman" w:hAnsi="Times New Roman"/>
          <w:sz w:val="24"/>
          <w:szCs w:val="24"/>
        </w:rPr>
        <w:t xml:space="preserve"> // Вестник связи</w:t>
      </w:r>
      <w:r w:rsidR="00F236A9" w:rsidRPr="004926C6">
        <w:rPr>
          <w:rFonts w:ascii="Times New Roman" w:eastAsia="Times New Roman" w:hAnsi="Times New Roman"/>
          <w:sz w:val="24"/>
          <w:szCs w:val="24"/>
        </w:rPr>
        <w:t>.</w:t>
      </w:r>
      <w:r w:rsidR="001269C8" w:rsidRPr="004926C6">
        <w:rPr>
          <w:rFonts w:ascii="Times New Roman" w:eastAsia="Times New Roman" w:hAnsi="Times New Roman"/>
          <w:sz w:val="24"/>
          <w:szCs w:val="24"/>
        </w:rPr>
        <w:t xml:space="preserve"> – 2016</w:t>
      </w:r>
      <w:r w:rsidR="00F236A9" w:rsidRPr="004926C6">
        <w:rPr>
          <w:rFonts w:ascii="Times New Roman" w:eastAsia="Times New Roman" w:hAnsi="Times New Roman"/>
          <w:sz w:val="24"/>
          <w:szCs w:val="24"/>
        </w:rPr>
        <w:t>. –</w:t>
      </w:r>
      <w:r w:rsidR="001269C8" w:rsidRPr="004926C6">
        <w:rPr>
          <w:rFonts w:ascii="Times New Roman" w:eastAsia="Times New Roman" w:hAnsi="Times New Roman"/>
          <w:sz w:val="24"/>
          <w:szCs w:val="24"/>
        </w:rPr>
        <w:t xml:space="preserve"> № 6</w:t>
      </w:r>
      <w:r w:rsidR="00F236A9" w:rsidRPr="004926C6">
        <w:rPr>
          <w:rFonts w:ascii="Times New Roman" w:eastAsia="Times New Roman" w:hAnsi="Times New Roman"/>
          <w:sz w:val="24"/>
          <w:szCs w:val="24"/>
        </w:rPr>
        <w:t>.</w:t>
      </w:r>
      <w:r w:rsidR="001269C8" w:rsidRPr="004926C6">
        <w:rPr>
          <w:rFonts w:ascii="Times New Roman" w:eastAsia="Times New Roman" w:hAnsi="Times New Roman"/>
          <w:sz w:val="24"/>
          <w:szCs w:val="24"/>
        </w:rPr>
        <w:t xml:space="preserve"> – С. 43–54.</w:t>
      </w:r>
    </w:p>
    <w:p w:rsidR="00EB67BB" w:rsidRPr="009F3A18" w:rsidRDefault="009F3A18" w:rsidP="009F3A18">
      <w:pPr>
        <w:tabs>
          <w:tab w:val="left" w:pos="851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10. </w:t>
      </w:r>
      <w:r w:rsidR="00EB67BB" w:rsidRPr="009F3A18">
        <w:rPr>
          <w:rFonts w:ascii="Times New Roman" w:hAnsi="Times New Roman"/>
        </w:rPr>
        <w:t>Гродзенский</w:t>
      </w:r>
      <w:r w:rsidR="00AA3437" w:rsidRPr="009F3A18">
        <w:rPr>
          <w:rFonts w:ascii="Times New Roman" w:hAnsi="Times New Roman"/>
        </w:rPr>
        <w:t>,</w:t>
      </w:r>
      <w:r w:rsidR="00EB67BB" w:rsidRPr="009F3A18">
        <w:rPr>
          <w:rFonts w:ascii="Times New Roman" w:hAnsi="Times New Roman"/>
        </w:rPr>
        <w:t xml:space="preserve"> С.</w:t>
      </w:r>
      <w:r w:rsidR="00AA3437" w:rsidRPr="009F3A18">
        <w:rPr>
          <w:rFonts w:ascii="Times New Roman" w:hAnsi="Times New Roman"/>
        </w:rPr>
        <w:t xml:space="preserve"> </w:t>
      </w:r>
      <w:r w:rsidR="00EB67BB" w:rsidRPr="009F3A18">
        <w:rPr>
          <w:rFonts w:ascii="Times New Roman" w:hAnsi="Times New Roman"/>
        </w:rPr>
        <w:t>Я. Управление качеством</w:t>
      </w:r>
      <w:proofErr w:type="gramStart"/>
      <w:r w:rsidR="00AA3437" w:rsidRPr="009F3A18">
        <w:rPr>
          <w:rFonts w:ascii="Times New Roman" w:hAnsi="Times New Roman"/>
        </w:rPr>
        <w:t xml:space="preserve"> </w:t>
      </w:r>
      <w:r w:rsidR="00EB67BB" w:rsidRPr="009F3A18">
        <w:rPr>
          <w:rFonts w:ascii="Times New Roman" w:hAnsi="Times New Roman"/>
        </w:rPr>
        <w:t>:</w:t>
      </w:r>
      <w:proofErr w:type="gramEnd"/>
      <w:r w:rsidR="00EB67BB" w:rsidRPr="009F3A18">
        <w:rPr>
          <w:rFonts w:ascii="Times New Roman" w:hAnsi="Times New Roman"/>
        </w:rPr>
        <w:t xml:space="preserve"> учебник / С.</w:t>
      </w:r>
      <w:r w:rsidR="00AA3437" w:rsidRPr="009F3A18">
        <w:rPr>
          <w:rFonts w:ascii="Times New Roman" w:hAnsi="Times New Roman"/>
        </w:rPr>
        <w:t xml:space="preserve"> </w:t>
      </w:r>
      <w:r w:rsidR="00EB67BB" w:rsidRPr="009F3A18">
        <w:rPr>
          <w:rFonts w:ascii="Times New Roman" w:hAnsi="Times New Roman"/>
        </w:rPr>
        <w:t xml:space="preserve">Я. Гродзенский. </w:t>
      </w:r>
      <w:r w:rsidR="00AA3437" w:rsidRPr="009F3A18">
        <w:rPr>
          <w:rFonts w:ascii="Times New Roman" w:hAnsi="Times New Roman"/>
        </w:rPr>
        <w:t>–</w:t>
      </w:r>
      <w:r w:rsidR="00EB67BB" w:rsidRPr="009F3A18">
        <w:rPr>
          <w:rFonts w:ascii="Times New Roman" w:hAnsi="Times New Roman"/>
        </w:rPr>
        <w:t xml:space="preserve"> </w:t>
      </w:r>
      <w:r w:rsidR="007F4708" w:rsidRPr="009F3A18">
        <w:rPr>
          <w:rFonts w:ascii="Times New Roman" w:hAnsi="Times New Roman"/>
        </w:rPr>
        <w:t>М.</w:t>
      </w:r>
      <w:proofErr w:type="gramStart"/>
      <w:r w:rsidR="00AA3437" w:rsidRPr="009F3A18">
        <w:rPr>
          <w:rFonts w:ascii="Times New Roman" w:hAnsi="Times New Roman"/>
        </w:rPr>
        <w:t xml:space="preserve"> :</w:t>
      </w:r>
      <w:proofErr w:type="gramEnd"/>
      <w:r w:rsidR="00AA3437" w:rsidRPr="009F3A18">
        <w:rPr>
          <w:rFonts w:ascii="Times New Roman" w:hAnsi="Times New Roman"/>
        </w:rPr>
        <w:t xml:space="preserve"> </w:t>
      </w:r>
      <w:r w:rsidR="00EB67BB" w:rsidRPr="009F3A18">
        <w:rPr>
          <w:rFonts w:ascii="Times New Roman" w:hAnsi="Times New Roman"/>
        </w:rPr>
        <w:t>Проспект</w:t>
      </w:r>
      <w:r w:rsidR="007F4708" w:rsidRPr="009F3A18">
        <w:rPr>
          <w:rFonts w:ascii="Times New Roman" w:hAnsi="Times New Roman"/>
        </w:rPr>
        <w:t xml:space="preserve">, </w:t>
      </w:r>
      <w:r w:rsidR="00EB67BB" w:rsidRPr="009F3A18">
        <w:rPr>
          <w:rFonts w:ascii="Times New Roman" w:hAnsi="Times New Roman"/>
        </w:rPr>
        <w:t xml:space="preserve">2017. </w:t>
      </w:r>
      <w:r w:rsidR="00AA3437" w:rsidRPr="009F3A18">
        <w:rPr>
          <w:rFonts w:ascii="Times New Roman" w:hAnsi="Times New Roman"/>
        </w:rPr>
        <w:t>–</w:t>
      </w:r>
      <w:r w:rsidR="00EB67BB" w:rsidRPr="009F3A18">
        <w:rPr>
          <w:rFonts w:ascii="Times New Roman" w:hAnsi="Times New Roman"/>
        </w:rPr>
        <w:t xml:space="preserve"> 22</w:t>
      </w:r>
      <w:r w:rsidR="00AA3437" w:rsidRPr="009F3A18">
        <w:rPr>
          <w:rFonts w:ascii="Times New Roman" w:hAnsi="Times New Roman"/>
        </w:rPr>
        <w:t>6</w:t>
      </w:r>
      <w:r w:rsidR="00EB67BB" w:rsidRPr="009F3A18">
        <w:rPr>
          <w:rFonts w:ascii="Times New Roman" w:hAnsi="Times New Roman"/>
        </w:rPr>
        <w:t xml:space="preserve"> с.</w:t>
      </w:r>
    </w:p>
    <w:p w:rsidR="009F3A18" w:rsidRDefault="009F3A18" w:rsidP="009F3A18">
      <w:pPr>
        <w:tabs>
          <w:tab w:val="left" w:pos="851"/>
        </w:tabs>
        <w:rPr>
          <w:rFonts w:ascii="Times New Roman" w:eastAsia="Times New Roman" w:hAnsi="Times New Roman"/>
        </w:rPr>
      </w:pPr>
    </w:p>
    <w:p w:rsidR="009F3A18" w:rsidRPr="009F3A18" w:rsidRDefault="009F3A18" w:rsidP="009F3A18">
      <w:pPr>
        <w:tabs>
          <w:tab w:val="left" w:pos="851"/>
        </w:tabs>
        <w:rPr>
          <w:rFonts w:ascii="Times New Roman" w:eastAsia="Times New Roman" w:hAnsi="Times New Roman"/>
        </w:rPr>
      </w:pPr>
    </w:p>
    <w:p w:rsidR="009F3A18" w:rsidRPr="009F3A18" w:rsidRDefault="009F3A18" w:rsidP="009F3A18">
      <w:pPr>
        <w:tabs>
          <w:tab w:val="left" w:pos="851"/>
        </w:tabs>
        <w:rPr>
          <w:rFonts w:ascii="Times New Roman" w:eastAsia="Times New Roman" w:hAnsi="Times New Roman"/>
        </w:rPr>
      </w:pPr>
    </w:p>
    <w:p w:rsidR="009F3A18" w:rsidRPr="009F3A18" w:rsidRDefault="009F3A18" w:rsidP="009F3A18">
      <w:pPr>
        <w:tabs>
          <w:tab w:val="left" w:pos="851"/>
        </w:tabs>
        <w:rPr>
          <w:rFonts w:ascii="Times New Roman" w:eastAsia="Times New Roman" w:hAnsi="Times New Roman"/>
        </w:rPr>
      </w:pPr>
    </w:p>
    <w:p w:rsidR="009F3A18" w:rsidRPr="009F3A18" w:rsidRDefault="009F3A18" w:rsidP="009F3A18">
      <w:pPr>
        <w:tabs>
          <w:tab w:val="left" w:pos="851"/>
        </w:tabs>
        <w:rPr>
          <w:rFonts w:ascii="Times New Roman" w:eastAsia="Times New Roman" w:hAnsi="Times New Roman"/>
        </w:rPr>
      </w:pPr>
    </w:p>
    <w:sectPr w:rsidR="009F3A18" w:rsidRPr="009F3A18" w:rsidSect="002875E6">
      <w:pgSz w:w="11905" w:h="16837"/>
      <w:pgMar w:top="1418" w:right="1418" w:bottom="181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D5" w:rsidRDefault="009A70D5">
      <w:r>
        <w:separator/>
      </w:r>
    </w:p>
  </w:endnote>
  <w:endnote w:type="continuationSeparator" w:id="0">
    <w:p w:rsidR="009A70D5" w:rsidRDefault="009A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xima Nova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D5" w:rsidRDefault="009A70D5">
      <w:r>
        <w:separator/>
      </w:r>
    </w:p>
  </w:footnote>
  <w:footnote w:type="continuationSeparator" w:id="0">
    <w:p w:rsidR="009A70D5" w:rsidRDefault="009A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88BC06"/>
    <w:lvl w:ilvl="0">
      <w:numFmt w:val="bullet"/>
      <w:lvlText w:val="*"/>
      <w:lvlJc w:val="left"/>
    </w:lvl>
  </w:abstractNum>
  <w:abstractNum w:abstractNumId="1">
    <w:nsid w:val="028567D8"/>
    <w:multiLevelType w:val="multilevel"/>
    <w:tmpl w:val="1D6C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42261"/>
    <w:multiLevelType w:val="hybridMultilevel"/>
    <w:tmpl w:val="1A78E3FE"/>
    <w:lvl w:ilvl="0" w:tplc="C2D02F9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D181C"/>
    <w:multiLevelType w:val="hybridMultilevel"/>
    <w:tmpl w:val="80AC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35762A"/>
    <w:multiLevelType w:val="hybridMultilevel"/>
    <w:tmpl w:val="15083710"/>
    <w:lvl w:ilvl="0" w:tplc="393E4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C04"/>
    <w:multiLevelType w:val="singleLevel"/>
    <w:tmpl w:val="3FDE9F30"/>
    <w:lvl w:ilvl="0">
      <w:start w:val="2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">
    <w:nsid w:val="1B123A57"/>
    <w:multiLevelType w:val="multilevel"/>
    <w:tmpl w:val="CA8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77500"/>
    <w:multiLevelType w:val="multilevel"/>
    <w:tmpl w:val="8DB6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C18A0"/>
    <w:multiLevelType w:val="hybridMultilevel"/>
    <w:tmpl w:val="C96E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D6C96"/>
    <w:multiLevelType w:val="singleLevel"/>
    <w:tmpl w:val="02C212D4"/>
    <w:lvl w:ilvl="0">
      <w:start w:val="2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10">
    <w:nsid w:val="2ABC2A90"/>
    <w:multiLevelType w:val="hybridMultilevel"/>
    <w:tmpl w:val="2C10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92EFF"/>
    <w:multiLevelType w:val="hybridMultilevel"/>
    <w:tmpl w:val="B9E2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80A40"/>
    <w:multiLevelType w:val="hybridMultilevel"/>
    <w:tmpl w:val="F40868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A77A8"/>
    <w:multiLevelType w:val="singleLevel"/>
    <w:tmpl w:val="980C90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76A19AD"/>
    <w:multiLevelType w:val="singleLevel"/>
    <w:tmpl w:val="D07A6252"/>
    <w:lvl w:ilvl="0">
      <w:start w:val="1"/>
      <w:numFmt w:val="decimal"/>
      <w:lvlText w:val="%1)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15">
    <w:nsid w:val="456F6C07"/>
    <w:multiLevelType w:val="multilevel"/>
    <w:tmpl w:val="501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03BEE"/>
    <w:multiLevelType w:val="multilevel"/>
    <w:tmpl w:val="D41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0360C"/>
    <w:multiLevelType w:val="hybridMultilevel"/>
    <w:tmpl w:val="41F2475A"/>
    <w:lvl w:ilvl="0" w:tplc="44D8816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2583D"/>
    <w:multiLevelType w:val="multilevel"/>
    <w:tmpl w:val="B25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F16B7F"/>
    <w:multiLevelType w:val="singleLevel"/>
    <w:tmpl w:val="853E1A22"/>
    <w:lvl w:ilvl="0">
      <w:start w:val="6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0">
    <w:nsid w:val="5E064465"/>
    <w:multiLevelType w:val="hybridMultilevel"/>
    <w:tmpl w:val="70E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41652"/>
    <w:multiLevelType w:val="singleLevel"/>
    <w:tmpl w:val="F54C25FA"/>
    <w:lvl w:ilvl="0">
      <w:start w:val="1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2">
    <w:nsid w:val="64D57C3A"/>
    <w:multiLevelType w:val="singleLevel"/>
    <w:tmpl w:val="0C1499D6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3">
    <w:nsid w:val="655F4B48"/>
    <w:multiLevelType w:val="multilevel"/>
    <w:tmpl w:val="778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15FDC"/>
    <w:multiLevelType w:val="singleLevel"/>
    <w:tmpl w:val="D07A6252"/>
    <w:lvl w:ilvl="0">
      <w:start w:val="1"/>
      <w:numFmt w:val="decimal"/>
      <w:lvlText w:val="%1)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25">
    <w:nsid w:val="662E3849"/>
    <w:multiLevelType w:val="multilevel"/>
    <w:tmpl w:val="106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6D79C7"/>
    <w:multiLevelType w:val="hybridMultilevel"/>
    <w:tmpl w:val="2C7AD158"/>
    <w:lvl w:ilvl="0" w:tplc="DE3C5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423C9"/>
    <w:multiLevelType w:val="hybridMultilevel"/>
    <w:tmpl w:val="0A84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17D99"/>
    <w:multiLevelType w:val="multilevel"/>
    <w:tmpl w:val="6C84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434FB4"/>
    <w:multiLevelType w:val="hybridMultilevel"/>
    <w:tmpl w:val="66D8C514"/>
    <w:lvl w:ilvl="0" w:tplc="0B08B2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4A5BD6"/>
    <w:multiLevelType w:val="multilevel"/>
    <w:tmpl w:val="C0F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DB2DF1"/>
    <w:multiLevelType w:val="singleLevel"/>
    <w:tmpl w:val="4A2035DC"/>
    <w:lvl w:ilvl="0">
      <w:start w:val="10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2">
    <w:nsid w:val="7F153012"/>
    <w:multiLevelType w:val="hybridMultilevel"/>
    <w:tmpl w:val="3E06BF12"/>
    <w:lvl w:ilvl="0" w:tplc="08282350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24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14"/>
  </w:num>
  <w:num w:numId="12">
    <w:abstractNumId w:val="22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Arial" w:hAnsi="Arial" w:cs="Arial" w:hint="default"/>
        </w:rPr>
      </w:lvl>
    </w:lvlOverride>
  </w:num>
  <w:num w:numId="15">
    <w:abstractNumId w:val="9"/>
  </w:num>
  <w:num w:numId="16">
    <w:abstractNumId w:val="19"/>
  </w:num>
  <w:num w:numId="17">
    <w:abstractNumId w:val="31"/>
  </w:num>
  <w:num w:numId="18">
    <w:abstractNumId w:val="21"/>
  </w:num>
  <w:num w:numId="19">
    <w:abstractNumId w:val="5"/>
  </w:num>
  <w:num w:numId="20">
    <w:abstractNumId w:val="13"/>
  </w:num>
  <w:num w:numId="21">
    <w:abstractNumId w:val="23"/>
  </w:num>
  <w:num w:numId="22">
    <w:abstractNumId w:val="11"/>
  </w:num>
  <w:num w:numId="23">
    <w:abstractNumId w:val="12"/>
  </w:num>
  <w:num w:numId="24">
    <w:abstractNumId w:val="3"/>
  </w:num>
  <w:num w:numId="25">
    <w:abstractNumId w:val="26"/>
  </w:num>
  <w:num w:numId="26">
    <w:abstractNumId w:val="4"/>
  </w:num>
  <w:num w:numId="27">
    <w:abstractNumId w:val="18"/>
  </w:num>
  <w:num w:numId="28">
    <w:abstractNumId w:val="28"/>
  </w:num>
  <w:num w:numId="29">
    <w:abstractNumId w:val="30"/>
  </w:num>
  <w:num w:numId="30">
    <w:abstractNumId w:val="32"/>
  </w:num>
  <w:num w:numId="31">
    <w:abstractNumId w:val="7"/>
  </w:num>
  <w:num w:numId="32">
    <w:abstractNumId w:val="6"/>
  </w:num>
  <w:num w:numId="33">
    <w:abstractNumId w:val="25"/>
  </w:num>
  <w:num w:numId="34">
    <w:abstractNumId w:val="16"/>
  </w:num>
  <w:num w:numId="35">
    <w:abstractNumId w:val="8"/>
  </w:num>
  <w:num w:numId="36">
    <w:abstractNumId w:val="10"/>
  </w:num>
  <w:num w:numId="37">
    <w:abstractNumId w:val="20"/>
  </w:num>
  <w:num w:numId="38">
    <w:abstractNumId w:val="2"/>
  </w:num>
  <w:num w:numId="39">
    <w:abstractNumId w:val="27"/>
  </w:num>
  <w:num w:numId="40">
    <w:abstractNumId w:val="17"/>
  </w:num>
  <w:num w:numId="41">
    <w:abstractNumId w:val="29"/>
  </w:num>
  <w:num w:numId="42">
    <w:abstractNumId w:val="1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autoHyphenation/>
  <w:hyphenationZone w:val="1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48"/>
    <w:rsid w:val="000042C3"/>
    <w:rsid w:val="000117FF"/>
    <w:rsid w:val="00016988"/>
    <w:rsid w:val="00021158"/>
    <w:rsid w:val="000363D7"/>
    <w:rsid w:val="00041FFB"/>
    <w:rsid w:val="00042EA9"/>
    <w:rsid w:val="00046430"/>
    <w:rsid w:val="000536DA"/>
    <w:rsid w:val="000625BC"/>
    <w:rsid w:val="00077E23"/>
    <w:rsid w:val="00083256"/>
    <w:rsid w:val="000953C9"/>
    <w:rsid w:val="000A0525"/>
    <w:rsid w:val="000A4289"/>
    <w:rsid w:val="000A6C16"/>
    <w:rsid w:val="000E3B12"/>
    <w:rsid w:val="000E5CEB"/>
    <w:rsid w:val="00104D28"/>
    <w:rsid w:val="00123BB9"/>
    <w:rsid w:val="00123EE0"/>
    <w:rsid w:val="001269C8"/>
    <w:rsid w:val="001269E2"/>
    <w:rsid w:val="001276D0"/>
    <w:rsid w:val="0013590A"/>
    <w:rsid w:val="00137DB3"/>
    <w:rsid w:val="00141C48"/>
    <w:rsid w:val="00146FCA"/>
    <w:rsid w:val="00152F43"/>
    <w:rsid w:val="00156237"/>
    <w:rsid w:val="00157E67"/>
    <w:rsid w:val="001655F6"/>
    <w:rsid w:val="00182F5B"/>
    <w:rsid w:val="0019332C"/>
    <w:rsid w:val="001B48BD"/>
    <w:rsid w:val="001C36C9"/>
    <w:rsid w:val="001C4513"/>
    <w:rsid w:val="001D238C"/>
    <w:rsid w:val="001E2DDB"/>
    <w:rsid w:val="001F25EA"/>
    <w:rsid w:val="001F70E7"/>
    <w:rsid w:val="00203A26"/>
    <w:rsid w:val="00215484"/>
    <w:rsid w:val="002247A8"/>
    <w:rsid w:val="0022523A"/>
    <w:rsid w:val="00226ED8"/>
    <w:rsid w:val="00227895"/>
    <w:rsid w:val="00227A91"/>
    <w:rsid w:val="00234EE6"/>
    <w:rsid w:val="00242614"/>
    <w:rsid w:val="00262DAD"/>
    <w:rsid w:val="00266535"/>
    <w:rsid w:val="00277723"/>
    <w:rsid w:val="002818EF"/>
    <w:rsid w:val="0028578E"/>
    <w:rsid w:val="002875E6"/>
    <w:rsid w:val="00296CE6"/>
    <w:rsid w:val="002B106D"/>
    <w:rsid w:val="002B54B6"/>
    <w:rsid w:val="002B7273"/>
    <w:rsid w:val="002C2118"/>
    <w:rsid w:val="002C3A88"/>
    <w:rsid w:val="002D2ACE"/>
    <w:rsid w:val="002D4134"/>
    <w:rsid w:val="002D4577"/>
    <w:rsid w:val="002D45F4"/>
    <w:rsid w:val="002D4865"/>
    <w:rsid w:val="002E1FA7"/>
    <w:rsid w:val="002E2AC7"/>
    <w:rsid w:val="002E7301"/>
    <w:rsid w:val="002F0762"/>
    <w:rsid w:val="0030286E"/>
    <w:rsid w:val="00307CA7"/>
    <w:rsid w:val="00312C85"/>
    <w:rsid w:val="003222FC"/>
    <w:rsid w:val="00323976"/>
    <w:rsid w:val="003243FD"/>
    <w:rsid w:val="00333208"/>
    <w:rsid w:val="00333E47"/>
    <w:rsid w:val="00337799"/>
    <w:rsid w:val="003457CD"/>
    <w:rsid w:val="003502BE"/>
    <w:rsid w:val="0035193F"/>
    <w:rsid w:val="00356CC4"/>
    <w:rsid w:val="00356F32"/>
    <w:rsid w:val="0036381D"/>
    <w:rsid w:val="00363D86"/>
    <w:rsid w:val="003707B9"/>
    <w:rsid w:val="00372E3B"/>
    <w:rsid w:val="003730E2"/>
    <w:rsid w:val="00373B3C"/>
    <w:rsid w:val="003815F0"/>
    <w:rsid w:val="00390A96"/>
    <w:rsid w:val="003913BC"/>
    <w:rsid w:val="00393BC2"/>
    <w:rsid w:val="00394FE1"/>
    <w:rsid w:val="003A53F5"/>
    <w:rsid w:val="003B004F"/>
    <w:rsid w:val="003B433E"/>
    <w:rsid w:val="003C2869"/>
    <w:rsid w:val="003C3DEE"/>
    <w:rsid w:val="003D03F8"/>
    <w:rsid w:val="003D4027"/>
    <w:rsid w:val="003D46E7"/>
    <w:rsid w:val="003D56B8"/>
    <w:rsid w:val="003D6EDD"/>
    <w:rsid w:val="003D725D"/>
    <w:rsid w:val="003E059D"/>
    <w:rsid w:val="003E5D05"/>
    <w:rsid w:val="003F518E"/>
    <w:rsid w:val="00412ACE"/>
    <w:rsid w:val="00424AFB"/>
    <w:rsid w:val="004403FC"/>
    <w:rsid w:val="0044331A"/>
    <w:rsid w:val="004457E6"/>
    <w:rsid w:val="00446071"/>
    <w:rsid w:val="00455065"/>
    <w:rsid w:val="004551B9"/>
    <w:rsid w:val="004618E2"/>
    <w:rsid w:val="00463EC1"/>
    <w:rsid w:val="00464592"/>
    <w:rsid w:val="00471905"/>
    <w:rsid w:val="00473596"/>
    <w:rsid w:val="004735B9"/>
    <w:rsid w:val="00475067"/>
    <w:rsid w:val="00476D43"/>
    <w:rsid w:val="00482943"/>
    <w:rsid w:val="00484A44"/>
    <w:rsid w:val="004926C6"/>
    <w:rsid w:val="004949A8"/>
    <w:rsid w:val="00496261"/>
    <w:rsid w:val="004962AD"/>
    <w:rsid w:val="00497DB9"/>
    <w:rsid w:val="004A3EAA"/>
    <w:rsid w:val="004A6C55"/>
    <w:rsid w:val="004B24A6"/>
    <w:rsid w:val="004C1561"/>
    <w:rsid w:val="004C1A8A"/>
    <w:rsid w:val="004C4BCF"/>
    <w:rsid w:val="004D08AC"/>
    <w:rsid w:val="004E7C78"/>
    <w:rsid w:val="0050122D"/>
    <w:rsid w:val="0050148D"/>
    <w:rsid w:val="00517FDD"/>
    <w:rsid w:val="00520D52"/>
    <w:rsid w:val="00524134"/>
    <w:rsid w:val="005261BC"/>
    <w:rsid w:val="00531463"/>
    <w:rsid w:val="005346B1"/>
    <w:rsid w:val="00534708"/>
    <w:rsid w:val="005358CC"/>
    <w:rsid w:val="00540659"/>
    <w:rsid w:val="00543CAD"/>
    <w:rsid w:val="0055015F"/>
    <w:rsid w:val="005509E8"/>
    <w:rsid w:val="005513EB"/>
    <w:rsid w:val="00556C3D"/>
    <w:rsid w:val="0056141B"/>
    <w:rsid w:val="00570151"/>
    <w:rsid w:val="00572F15"/>
    <w:rsid w:val="00573513"/>
    <w:rsid w:val="005753E9"/>
    <w:rsid w:val="00575403"/>
    <w:rsid w:val="00583C14"/>
    <w:rsid w:val="005870BC"/>
    <w:rsid w:val="00590B73"/>
    <w:rsid w:val="005B2955"/>
    <w:rsid w:val="005B4D72"/>
    <w:rsid w:val="005C2EF0"/>
    <w:rsid w:val="005D4B77"/>
    <w:rsid w:val="005D7D4A"/>
    <w:rsid w:val="005F2E6B"/>
    <w:rsid w:val="00601E97"/>
    <w:rsid w:val="00606582"/>
    <w:rsid w:val="00606BC9"/>
    <w:rsid w:val="00607907"/>
    <w:rsid w:val="0061043F"/>
    <w:rsid w:val="006162F9"/>
    <w:rsid w:val="00622DDC"/>
    <w:rsid w:val="00625AD0"/>
    <w:rsid w:val="00631691"/>
    <w:rsid w:val="00633FF1"/>
    <w:rsid w:val="00637A50"/>
    <w:rsid w:val="0064045F"/>
    <w:rsid w:val="006438CD"/>
    <w:rsid w:val="00656BCA"/>
    <w:rsid w:val="00661A90"/>
    <w:rsid w:val="006748B8"/>
    <w:rsid w:val="006775EE"/>
    <w:rsid w:val="00685D09"/>
    <w:rsid w:val="0068612B"/>
    <w:rsid w:val="0069040D"/>
    <w:rsid w:val="00693207"/>
    <w:rsid w:val="0069359C"/>
    <w:rsid w:val="006944DD"/>
    <w:rsid w:val="00694F10"/>
    <w:rsid w:val="00695CC4"/>
    <w:rsid w:val="006A493D"/>
    <w:rsid w:val="006A5148"/>
    <w:rsid w:val="006B2474"/>
    <w:rsid w:val="006B37FD"/>
    <w:rsid w:val="006B3C0C"/>
    <w:rsid w:val="006B43C6"/>
    <w:rsid w:val="006C167C"/>
    <w:rsid w:val="006C578B"/>
    <w:rsid w:val="006D5578"/>
    <w:rsid w:val="006E296E"/>
    <w:rsid w:val="007001CF"/>
    <w:rsid w:val="0071359D"/>
    <w:rsid w:val="00721DA7"/>
    <w:rsid w:val="00722EE5"/>
    <w:rsid w:val="00725FBE"/>
    <w:rsid w:val="0073011D"/>
    <w:rsid w:val="00730E89"/>
    <w:rsid w:val="00733586"/>
    <w:rsid w:val="00736B1A"/>
    <w:rsid w:val="00740FD1"/>
    <w:rsid w:val="00752167"/>
    <w:rsid w:val="00763ABE"/>
    <w:rsid w:val="00764A8F"/>
    <w:rsid w:val="00764FD5"/>
    <w:rsid w:val="00771F1F"/>
    <w:rsid w:val="0077215A"/>
    <w:rsid w:val="00773DA2"/>
    <w:rsid w:val="00782F84"/>
    <w:rsid w:val="00783076"/>
    <w:rsid w:val="00783425"/>
    <w:rsid w:val="007835ED"/>
    <w:rsid w:val="007A0510"/>
    <w:rsid w:val="007A4011"/>
    <w:rsid w:val="007A683F"/>
    <w:rsid w:val="007B0543"/>
    <w:rsid w:val="007B0BD8"/>
    <w:rsid w:val="007B5F39"/>
    <w:rsid w:val="007B6170"/>
    <w:rsid w:val="007B639D"/>
    <w:rsid w:val="007D6959"/>
    <w:rsid w:val="007D7937"/>
    <w:rsid w:val="007E4D95"/>
    <w:rsid w:val="007E5731"/>
    <w:rsid w:val="007F4708"/>
    <w:rsid w:val="00805E67"/>
    <w:rsid w:val="00814904"/>
    <w:rsid w:val="008243A0"/>
    <w:rsid w:val="00846ADB"/>
    <w:rsid w:val="008507CE"/>
    <w:rsid w:val="00853E95"/>
    <w:rsid w:val="00854646"/>
    <w:rsid w:val="00856F1D"/>
    <w:rsid w:val="00863637"/>
    <w:rsid w:val="008640DF"/>
    <w:rsid w:val="0086458A"/>
    <w:rsid w:val="00870EC7"/>
    <w:rsid w:val="00872F0F"/>
    <w:rsid w:val="00882D69"/>
    <w:rsid w:val="0089205A"/>
    <w:rsid w:val="008B75B8"/>
    <w:rsid w:val="008D1B8B"/>
    <w:rsid w:val="008D49B4"/>
    <w:rsid w:val="008E20B4"/>
    <w:rsid w:val="008E677D"/>
    <w:rsid w:val="008E6CCA"/>
    <w:rsid w:val="008F00F8"/>
    <w:rsid w:val="008F23D2"/>
    <w:rsid w:val="008F3C94"/>
    <w:rsid w:val="00902A95"/>
    <w:rsid w:val="00903953"/>
    <w:rsid w:val="00903F4A"/>
    <w:rsid w:val="00907F01"/>
    <w:rsid w:val="009141BE"/>
    <w:rsid w:val="009165BA"/>
    <w:rsid w:val="00920F73"/>
    <w:rsid w:val="0092465A"/>
    <w:rsid w:val="00927551"/>
    <w:rsid w:val="0093313E"/>
    <w:rsid w:val="00934526"/>
    <w:rsid w:val="00942145"/>
    <w:rsid w:val="009467C6"/>
    <w:rsid w:val="009571DA"/>
    <w:rsid w:val="00957681"/>
    <w:rsid w:val="00963C7B"/>
    <w:rsid w:val="0096579D"/>
    <w:rsid w:val="009829AA"/>
    <w:rsid w:val="00987E8D"/>
    <w:rsid w:val="009A025E"/>
    <w:rsid w:val="009A21AB"/>
    <w:rsid w:val="009A2587"/>
    <w:rsid w:val="009A33FA"/>
    <w:rsid w:val="009A70D5"/>
    <w:rsid w:val="009A71CC"/>
    <w:rsid w:val="009B40CC"/>
    <w:rsid w:val="009B7B0D"/>
    <w:rsid w:val="009D4843"/>
    <w:rsid w:val="009D4FDF"/>
    <w:rsid w:val="009E3DDF"/>
    <w:rsid w:val="009E54B1"/>
    <w:rsid w:val="009E5BB6"/>
    <w:rsid w:val="009F3A18"/>
    <w:rsid w:val="00A00751"/>
    <w:rsid w:val="00A17824"/>
    <w:rsid w:val="00A22FED"/>
    <w:rsid w:val="00A23576"/>
    <w:rsid w:val="00A26B2B"/>
    <w:rsid w:val="00A32E23"/>
    <w:rsid w:val="00A54EA5"/>
    <w:rsid w:val="00A6007D"/>
    <w:rsid w:val="00A631DC"/>
    <w:rsid w:val="00A72028"/>
    <w:rsid w:val="00A92B43"/>
    <w:rsid w:val="00A930AD"/>
    <w:rsid w:val="00A94EE3"/>
    <w:rsid w:val="00AA3437"/>
    <w:rsid w:val="00AA387B"/>
    <w:rsid w:val="00AA4F4D"/>
    <w:rsid w:val="00AB4F2E"/>
    <w:rsid w:val="00AB7657"/>
    <w:rsid w:val="00AC31BD"/>
    <w:rsid w:val="00AC6F80"/>
    <w:rsid w:val="00AD0A61"/>
    <w:rsid w:val="00AD491E"/>
    <w:rsid w:val="00AF2958"/>
    <w:rsid w:val="00B13F10"/>
    <w:rsid w:val="00B146BA"/>
    <w:rsid w:val="00B14D5E"/>
    <w:rsid w:val="00B15040"/>
    <w:rsid w:val="00B22116"/>
    <w:rsid w:val="00B250C9"/>
    <w:rsid w:val="00B35589"/>
    <w:rsid w:val="00B40A2B"/>
    <w:rsid w:val="00B44386"/>
    <w:rsid w:val="00B55A7E"/>
    <w:rsid w:val="00B72D7D"/>
    <w:rsid w:val="00B74E43"/>
    <w:rsid w:val="00B776A5"/>
    <w:rsid w:val="00B77AA6"/>
    <w:rsid w:val="00B81887"/>
    <w:rsid w:val="00B8356D"/>
    <w:rsid w:val="00B92731"/>
    <w:rsid w:val="00B93F39"/>
    <w:rsid w:val="00BA53D6"/>
    <w:rsid w:val="00BB0622"/>
    <w:rsid w:val="00BB3F46"/>
    <w:rsid w:val="00BB5A1F"/>
    <w:rsid w:val="00BD40EA"/>
    <w:rsid w:val="00BD7842"/>
    <w:rsid w:val="00BE1605"/>
    <w:rsid w:val="00BE682A"/>
    <w:rsid w:val="00BF03B1"/>
    <w:rsid w:val="00BF2CA4"/>
    <w:rsid w:val="00BF3D7A"/>
    <w:rsid w:val="00C039CA"/>
    <w:rsid w:val="00C0500A"/>
    <w:rsid w:val="00C05370"/>
    <w:rsid w:val="00C07F9B"/>
    <w:rsid w:val="00C15E34"/>
    <w:rsid w:val="00C21792"/>
    <w:rsid w:val="00C2524C"/>
    <w:rsid w:val="00C25EF1"/>
    <w:rsid w:val="00C2607B"/>
    <w:rsid w:val="00C3612C"/>
    <w:rsid w:val="00C375B3"/>
    <w:rsid w:val="00C43823"/>
    <w:rsid w:val="00C45C20"/>
    <w:rsid w:val="00C5526C"/>
    <w:rsid w:val="00C57EDC"/>
    <w:rsid w:val="00C67945"/>
    <w:rsid w:val="00C76DF2"/>
    <w:rsid w:val="00C85C7A"/>
    <w:rsid w:val="00C90E92"/>
    <w:rsid w:val="00C92793"/>
    <w:rsid w:val="00CA3F5F"/>
    <w:rsid w:val="00CB6976"/>
    <w:rsid w:val="00CC1289"/>
    <w:rsid w:val="00CC1A2D"/>
    <w:rsid w:val="00CC1C52"/>
    <w:rsid w:val="00CC3651"/>
    <w:rsid w:val="00CD0B0F"/>
    <w:rsid w:val="00CD49F9"/>
    <w:rsid w:val="00CE7B2C"/>
    <w:rsid w:val="00D0661C"/>
    <w:rsid w:val="00D13577"/>
    <w:rsid w:val="00D24D52"/>
    <w:rsid w:val="00D25C10"/>
    <w:rsid w:val="00D35E54"/>
    <w:rsid w:val="00D40737"/>
    <w:rsid w:val="00D513AC"/>
    <w:rsid w:val="00D53EA2"/>
    <w:rsid w:val="00D61557"/>
    <w:rsid w:val="00D716BB"/>
    <w:rsid w:val="00D75370"/>
    <w:rsid w:val="00D84161"/>
    <w:rsid w:val="00D85BAE"/>
    <w:rsid w:val="00D870D3"/>
    <w:rsid w:val="00D901AB"/>
    <w:rsid w:val="00DA3F53"/>
    <w:rsid w:val="00DB30B6"/>
    <w:rsid w:val="00DB485C"/>
    <w:rsid w:val="00DB5FA1"/>
    <w:rsid w:val="00DD00AC"/>
    <w:rsid w:val="00DD00FC"/>
    <w:rsid w:val="00DD200D"/>
    <w:rsid w:val="00DD4348"/>
    <w:rsid w:val="00DE4801"/>
    <w:rsid w:val="00DE48B9"/>
    <w:rsid w:val="00DF2DE5"/>
    <w:rsid w:val="00DF5794"/>
    <w:rsid w:val="00E026AB"/>
    <w:rsid w:val="00E03F4D"/>
    <w:rsid w:val="00E107D3"/>
    <w:rsid w:val="00E114BC"/>
    <w:rsid w:val="00E13D70"/>
    <w:rsid w:val="00E21581"/>
    <w:rsid w:val="00E247ED"/>
    <w:rsid w:val="00E263EF"/>
    <w:rsid w:val="00E330A1"/>
    <w:rsid w:val="00E453DC"/>
    <w:rsid w:val="00E54A53"/>
    <w:rsid w:val="00E60E4D"/>
    <w:rsid w:val="00E61602"/>
    <w:rsid w:val="00E72780"/>
    <w:rsid w:val="00E739FE"/>
    <w:rsid w:val="00E7433A"/>
    <w:rsid w:val="00E745F6"/>
    <w:rsid w:val="00E905E4"/>
    <w:rsid w:val="00EA1580"/>
    <w:rsid w:val="00EA24EC"/>
    <w:rsid w:val="00EA45B3"/>
    <w:rsid w:val="00EB504B"/>
    <w:rsid w:val="00EB67BB"/>
    <w:rsid w:val="00EC1311"/>
    <w:rsid w:val="00EC72C3"/>
    <w:rsid w:val="00ED4C2D"/>
    <w:rsid w:val="00EE381F"/>
    <w:rsid w:val="00EE5F3F"/>
    <w:rsid w:val="00EE6825"/>
    <w:rsid w:val="00EF181B"/>
    <w:rsid w:val="00EF4B5B"/>
    <w:rsid w:val="00F0152C"/>
    <w:rsid w:val="00F02485"/>
    <w:rsid w:val="00F039FE"/>
    <w:rsid w:val="00F12779"/>
    <w:rsid w:val="00F13834"/>
    <w:rsid w:val="00F13D4F"/>
    <w:rsid w:val="00F20080"/>
    <w:rsid w:val="00F21C0F"/>
    <w:rsid w:val="00F236A9"/>
    <w:rsid w:val="00F261EB"/>
    <w:rsid w:val="00F26897"/>
    <w:rsid w:val="00F349B7"/>
    <w:rsid w:val="00F41706"/>
    <w:rsid w:val="00F4577E"/>
    <w:rsid w:val="00F7434C"/>
    <w:rsid w:val="00F93F6B"/>
    <w:rsid w:val="00FA3515"/>
    <w:rsid w:val="00FA5D3B"/>
    <w:rsid w:val="00FC14B8"/>
    <w:rsid w:val="00FF190A"/>
    <w:rsid w:val="00FF358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5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65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215A"/>
    <w:pPr>
      <w:spacing w:line="299" w:lineRule="exact"/>
      <w:jc w:val="both"/>
    </w:pPr>
  </w:style>
  <w:style w:type="paragraph" w:customStyle="1" w:styleId="Style2">
    <w:name w:val="Style2"/>
    <w:basedOn w:val="a"/>
    <w:uiPriority w:val="99"/>
    <w:rsid w:val="0077215A"/>
    <w:pPr>
      <w:spacing w:line="287" w:lineRule="exact"/>
      <w:ind w:firstLine="542"/>
      <w:jc w:val="both"/>
    </w:pPr>
  </w:style>
  <w:style w:type="paragraph" w:customStyle="1" w:styleId="Style3">
    <w:name w:val="Style3"/>
    <w:basedOn w:val="a"/>
    <w:uiPriority w:val="99"/>
    <w:rsid w:val="0077215A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77215A"/>
    <w:pPr>
      <w:spacing w:line="288" w:lineRule="exact"/>
      <w:ind w:firstLine="3355"/>
    </w:pPr>
  </w:style>
  <w:style w:type="paragraph" w:customStyle="1" w:styleId="Style5">
    <w:name w:val="Style5"/>
    <w:basedOn w:val="a"/>
    <w:uiPriority w:val="99"/>
    <w:rsid w:val="0077215A"/>
    <w:pPr>
      <w:spacing w:line="158" w:lineRule="exact"/>
    </w:pPr>
  </w:style>
  <w:style w:type="paragraph" w:customStyle="1" w:styleId="Style6">
    <w:name w:val="Style6"/>
    <w:basedOn w:val="a"/>
    <w:uiPriority w:val="99"/>
    <w:rsid w:val="0077215A"/>
    <w:pPr>
      <w:jc w:val="center"/>
    </w:pPr>
  </w:style>
  <w:style w:type="paragraph" w:customStyle="1" w:styleId="Style7">
    <w:name w:val="Style7"/>
    <w:basedOn w:val="a"/>
    <w:uiPriority w:val="99"/>
    <w:rsid w:val="0077215A"/>
    <w:pPr>
      <w:spacing w:line="286" w:lineRule="exact"/>
      <w:ind w:firstLine="389"/>
      <w:jc w:val="both"/>
    </w:pPr>
  </w:style>
  <w:style w:type="paragraph" w:customStyle="1" w:styleId="Style8">
    <w:name w:val="Style8"/>
    <w:basedOn w:val="a"/>
    <w:uiPriority w:val="99"/>
    <w:rsid w:val="0077215A"/>
    <w:pPr>
      <w:spacing w:line="286" w:lineRule="exact"/>
      <w:ind w:firstLine="283"/>
      <w:jc w:val="both"/>
    </w:pPr>
  </w:style>
  <w:style w:type="paragraph" w:customStyle="1" w:styleId="Style9">
    <w:name w:val="Style9"/>
    <w:basedOn w:val="a"/>
    <w:uiPriority w:val="99"/>
    <w:rsid w:val="0077215A"/>
    <w:pPr>
      <w:spacing w:line="283" w:lineRule="exact"/>
      <w:ind w:firstLine="542"/>
    </w:pPr>
  </w:style>
  <w:style w:type="paragraph" w:customStyle="1" w:styleId="Style10">
    <w:name w:val="Style10"/>
    <w:basedOn w:val="a"/>
    <w:uiPriority w:val="99"/>
    <w:rsid w:val="0077215A"/>
  </w:style>
  <w:style w:type="paragraph" w:customStyle="1" w:styleId="Style11">
    <w:name w:val="Style11"/>
    <w:basedOn w:val="a"/>
    <w:uiPriority w:val="99"/>
    <w:rsid w:val="0077215A"/>
  </w:style>
  <w:style w:type="paragraph" w:customStyle="1" w:styleId="Style12">
    <w:name w:val="Style12"/>
    <w:basedOn w:val="a"/>
    <w:uiPriority w:val="99"/>
    <w:rsid w:val="0077215A"/>
  </w:style>
  <w:style w:type="paragraph" w:customStyle="1" w:styleId="Style13">
    <w:name w:val="Style13"/>
    <w:basedOn w:val="a"/>
    <w:uiPriority w:val="99"/>
    <w:rsid w:val="0077215A"/>
  </w:style>
  <w:style w:type="paragraph" w:customStyle="1" w:styleId="Style14">
    <w:name w:val="Style14"/>
    <w:basedOn w:val="a"/>
    <w:uiPriority w:val="99"/>
    <w:rsid w:val="0077215A"/>
  </w:style>
  <w:style w:type="paragraph" w:customStyle="1" w:styleId="Style15">
    <w:name w:val="Style15"/>
    <w:basedOn w:val="a"/>
    <w:uiPriority w:val="99"/>
    <w:rsid w:val="0077215A"/>
    <w:pPr>
      <w:jc w:val="both"/>
    </w:pPr>
  </w:style>
  <w:style w:type="paragraph" w:customStyle="1" w:styleId="Style16">
    <w:name w:val="Style16"/>
    <w:basedOn w:val="a"/>
    <w:uiPriority w:val="99"/>
    <w:rsid w:val="0077215A"/>
    <w:pPr>
      <w:spacing w:line="192" w:lineRule="exact"/>
    </w:pPr>
  </w:style>
  <w:style w:type="paragraph" w:customStyle="1" w:styleId="Style17">
    <w:name w:val="Style17"/>
    <w:basedOn w:val="a"/>
    <w:uiPriority w:val="99"/>
    <w:rsid w:val="0077215A"/>
  </w:style>
  <w:style w:type="paragraph" w:customStyle="1" w:styleId="Style18">
    <w:name w:val="Style18"/>
    <w:basedOn w:val="a"/>
    <w:uiPriority w:val="99"/>
    <w:rsid w:val="0077215A"/>
    <w:pPr>
      <w:spacing w:line="192" w:lineRule="exact"/>
    </w:pPr>
  </w:style>
  <w:style w:type="paragraph" w:customStyle="1" w:styleId="Style19">
    <w:name w:val="Style19"/>
    <w:basedOn w:val="a"/>
    <w:uiPriority w:val="99"/>
    <w:rsid w:val="0077215A"/>
    <w:pPr>
      <w:spacing w:line="192" w:lineRule="exact"/>
      <w:ind w:firstLine="96"/>
    </w:pPr>
  </w:style>
  <w:style w:type="paragraph" w:customStyle="1" w:styleId="Style20">
    <w:name w:val="Style20"/>
    <w:basedOn w:val="a"/>
    <w:uiPriority w:val="99"/>
    <w:rsid w:val="0077215A"/>
  </w:style>
  <w:style w:type="paragraph" w:customStyle="1" w:styleId="Style21">
    <w:name w:val="Style21"/>
    <w:basedOn w:val="a"/>
    <w:uiPriority w:val="99"/>
    <w:rsid w:val="0077215A"/>
    <w:pPr>
      <w:spacing w:line="144" w:lineRule="exact"/>
      <w:jc w:val="both"/>
    </w:pPr>
  </w:style>
  <w:style w:type="paragraph" w:customStyle="1" w:styleId="Style22">
    <w:name w:val="Style22"/>
    <w:basedOn w:val="a"/>
    <w:uiPriority w:val="99"/>
    <w:rsid w:val="0077215A"/>
  </w:style>
  <w:style w:type="paragraph" w:customStyle="1" w:styleId="Style23">
    <w:name w:val="Style23"/>
    <w:basedOn w:val="a"/>
    <w:uiPriority w:val="99"/>
    <w:rsid w:val="0077215A"/>
  </w:style>
  <w:style w:type="paragraph" w:customStyle="1" w:styleId="Style24">
    <w:name w:val="Style24"/>
    <w:basedOn w:val="a"/>
    <w:uiPriority w:val="99"/>
    <w:rsid w:val="0077215A"/>
  </w:style>
  <w:style w:type="paragraph" w:customStyle="1" w:styleId="Style25">
    <w:name w:val="Style25"/>
    <w:basedOn w:val="a"/>
    <w:uiPriority w:val="99"/>
    <w:rsid w:val="0077215A"/>
    <w:pPr>
      <w:spacing w:line="144" w:lineRule="exact"/>
    </w:pPr>
  </w:style>
  <w:style w:type="paragraph" w:customStyle="1" w:styleId="Style26">
    <w:name w:val="Style26"/>
    <w:basedOn w:val="a"/>
    <w:uiPriority w:val="99"/>
    <w:rsid w:val="0077215A"/>
  </w:style>
  <w:style w:type="paragraph" w:customStyle="1" w:styleId="Style27">
    <w:name w:val="Style27"/>
    <w:basedOn w:val="a"/>
    <w:uiPriority w:val="99"/>
    <w:rsid w:val="0077215A"/>
    <w:pPr>
      <w:spacing w:line="144" w:lineRule="exact"/>
      <w:jc w:val="both"/>
    </w:pPr>
  </w:style>
  <w:style w:type="paragraph" w:customStyle="1" w:styleId="Style28">
    <w:name w:val="Style28"/>
    <w:basedOn w:val="a"/>
    <w:uiPriority w:val="99"/>
    <w:rsid w:val="0077215A"/>
  </w:style>
  <w:style w:type="paragraph" w:customStyle="1" w:styleId="Style29">
    <w:name w:val="Style29"/>
    <w:basedOn w:val="a"/>
    <w:uiPriority w:val="99"/>
    <w:rsid w:val="0077215A"/>
    <w:pPr>
      <w:spacing w:line="168" w:lineRule="exact"/>
      <w:jc w:val="both"/>
    </w:pPr>
  </w:style>
  <w:style w:type="paragraph" w:customStyle="1" w:styleId="Style30">
    <w:name w:val="Style30"/>
    <w:basedOn w:val="a"/>
    <w:uiPriority w:val="99"/>
    <w:rsid w:val="0077215A"/>
  </w:style>
  <w:style w:type="paragraph" w:customStyle="1" w:styleId="Style31">
    <w:name w:val="Style31"/>
    <w:basedOn w:val="a"/>
    <w:uiPriority w:val="99"/>
    <w:rsid w:val="0077215A"/>
  </w:style>
  <w:style w:type="paragraph" w:customStyle="1" w:styleId="Style32">
    <w:name w:val="Style32"/>
    <w:basedOn w:val="a"/>
    <w:uiPriority w:val="99"/>
    <w:rsid w:val="0077215A"/>
    <w:pPr>
      <w:spacing w:line="154" w:lineRule="exact"/>
    </w:pPr>
  </w:style>
  <w:style w:type="paragraph" w:customStyle="1" w:styleId="Style33">
    <w:name w:val="Style33"/>
    <w:basedOn w:val="a"/>
    <w:uiPriority w:val="99"/>
    <w:rsid w:val="0077215A"/>
  </w:style>
  <w:style w:type="paragraph" w:customStyle="1" w:styleId="Style34">
    <w:name w:val="Style34"/>
    <w:basedOn w:val="a"/>
    <w:uiPriority w:val="99"/>
    <w:rsid w:val="0077215A"/>
  </w:style>
  <w:style w:type="paragraph" w:customStyle="1" w:styleId="Style35">
    <w:name w:val="Style35"/>
    <w:basedOn w:val="a"/>
    <w:uiPriority w:val="99"/>
    <w:rsid w:val="0077215A"/>
  </w:style>
  <w:style w:type="paragraph" w:customStyle="1" w:styleId="Style36">
    <w:name w:val="Style36"/>
    <w:basedOn w:val="a"/>
    <w:uiPriority w:val="99"/>
    <w:rsid w:val="0077215A"/>
  </w:style>
  <w:style w:type="paragraph" w:customStyle="1" w:styleId="Style37">
    <w:name w:val="Style37"/>
    <w:basedOn w:val="a"/>
    <w:uiPriority w:val="99"/>
    <w:rsid w:val="0077215A"/>
  </w:style>
  <w:style w:type="paragraph" w:customStyle="1" w:styleId="Style38">
    <w:name w:val="Style38"/>
    <w:basedOn w:val="a"/>
    <w:uiPriority w:val="99"/>
    <w:rsid w:val="0077215A"/>
    <w:pPr>
      <w:spacing w:line="230" w:lineRule="exact"/>
      <w:jc w:val="both"/>
    </w:pPr>
  </w:style>
  <w:style w:type="paragraph" w:customStyle="1" w:styleId="Style39">
    <w:name w:val="Style39"/>
    <w:basedOn w:val="a"/>
    <w:uiPriority w:val="99"/>
    <w:rsid w:val="0077215A"/>
  </w:style>
  <w:style w:type="paragraph" w:customStyle="1" w:styleId="Style40">
    <w:name w:val="Style40"/>
    <w:basedOn w:val="a"/>
    <w:uiPriority w:val="99"/>
    <w:rsid w:val="0077215A"/>
    <w:pPr>
      <w:spacing w:line="288" w:lineRule="exact"/>
      <w:ind w:firstLine="278"/>
      <w:jc w:val="both"/>
    </w:pPr>
  </w:style>
  <w:style w:type="paragraph" w:customStyle="1" w:styleId="Style41">
    <w:name w:val="Style41"/>
    <w:basedOn w:val="a"/>
    <w:uiPriority w:val="99"/>
    <w:rsid w:val="0077215A"/>
  </w:style>
  <w:style w:type="paragraph" w:customStyle="1" w:styleId="Style42">
    <w:name w:val="Style42"/>
    <w:basedOn w:val="a"/>
    <w:uiPriority w:val="99"/>
    <w:rsid w:val="0077215A"/>
  </w:style>
  <w:style w:type="paragraph" w:customStyle="1" w:styleId="Style43">
    <w:name w:val="Style43"/>
    <w:basedOn w:val="a"/>
    <w:uiPriority w:val="99"/>
    <w:rsid w:val="0077215A"/>
    <w:pPr>
      <w:jc w:val="both"/>
    </w:pPr>
  </w:style>
  <w:style w:type="paragraph" w:customStyle="1" w:styleId="Style44">
    <w:name w:val="Style44"/>
    <w:basedOn w:val="a"/>
    <w:uiPriority w:val="99"/>
    <w:rsid w:val="0077215A"/>
  </w:style>
  <w:style w:type="paragraph" w:customStyle="1" w:styleId="Style45">
    <w:name w:val="Style45"/>
    <w:basedOn w:val="a"/>
    <w:uiPriority w:val="99"/>
    <w:rsid w:val="0077215A"/>
  </w:style>
  <w:style w:type="paragraph" w:customStyle="1" w:styleId="Style46">
    <w:name w:val="Style46"/>
    <w:basedOn w:val="a"/>
    <w:uiPriority w:val="99"/>
    <w:rsid w:val="0077215A"/>
  </w:style>
  <w:style w:type="paragraph" w:customStyle="1" w:styleId="Style47">
    <w:name w:val="Style47"/>
    <w:basedOn w:val="a"/>
    <w:uiPriority w:val="99"/>
    <w:rsid w:val="0077215A"/>
    <w:pPr>
      <w:spacing w:line="288" w:lineRule="exact"/>
      <w:ind w:firstLine="1982"/>
    </w:pPr>
  </w:style>
  <w:style w:type="paragraph" w:customStyle="1" w:styleId="Style48">
    <w:name w:val="Style48"/>
    <w:basedOn w:val="a"/>
    <w:uiPriority w:val="99"/>
    <w:rsid w:val="0077215A"/>
  </w:style>
  <w:style w:type="paragraph" w:customStyle="1" w:styleId="Style49">
    <w:name w:val="Style49"/>
    <w:basedOn w:val="a"/>
    <w:uiPriority w:val="99"/>
    <w:rsid w:val="0077215A"/>
    <w:pPr>
      <w:spacing w:line="191" w:lineRule="exact"/>
      <w:ind w:firstLine="182"/>
    </w:pPr>
  </w:style>
  <w:style w:type="paragraph" w:customStyle="1" w:styleId="Style50">
    <w:name w:val="Style50"/>
    <w:basedOn w:val="a"/>
    <w:uiPriority w:val="99"/>
    <w:rsid w:val="0077215A"/>
    <w:pPr>
      <w:spacing w:line="144" w:lineRule="exact"/>
      <w:ind w:hanging="72"/>
    </w:pPr>
  </w:style>
  <w:style w:type="paragraph" w:customStyle="1" w:styleId="Style51">
    <w:name w:val="Style51"/>
    <w:basedOn w:val="a"/>
    <w:uiPriority w:val="99"/>
    <w:rsid w:val="0077215A"/>
  </w:style>
  <w:style w:type="paragraph" w:customStyle="1" w:styleId="Style52">
    <w:name w:val="Style52"/>
    <w:basedOn w:val="a"/>
    <w:uiPriority w:val="99"/>
    <w:rsid w:val="0077215A"/>
    <w:pPr>
      <w:spacing w:line="178" w:lineRule="exact"/>
      <w:ind w:firstLine="240"/>
    </w:pPr>
  </w:style>
  <w:style w:type="paragraph" w:customStyle="1" w:styleId="Style53">
    <w:name w:val="Style53"/>
    <w:basedOn w:val="a"/>
    <w:uiPriority w:val="99"/>
    <w:rsid w:val="0077215A"/>
    <w:pPr>
      <w:spacing w:line="204" w:lineRule="exact"/>
      <w:jc w:val="both"/>
    </w:pPr>
  </w:style>
  <w:style w:type="paragraph" w:customStyle="1" w:styleId="Style54">
    <w:name w:val="Style54"/>
    <w:basedOn w:val="a"/>
    <w:uiPriority w:val="99"/>
    <w:rsid w:val="0077215A"/>
    <w:pPr>
      <w:spacing w:line="144" w:lineRule="exact"/>
      <w:jc w:val="both"/>
    </w:pPr>
  </w:style>
  <w:style w:type="character" w:customStyle="1" w:styleId="FontStyle56">
    <w:name w:val="Font Style56"/>
    <w:basedOn w:val="a0"/>
    <w:uiPriority w:val="99"/>
    <w:rsid w:val="0077215A"/>
    <w:rPr>
      <w:rFonts w:ascii="Arial" w:hAnsi="Arial" w:cs="Arial"/>
      <w:color w:val="000000"/>
      <w:sz w:val="26"/>
      <w:szCs w:val="26"/>
    </w:rPr>
  </w:style>
  <w:style w:type="character" w:customStyle="1" w:styleId="FontStyle57">
    <w:name w:val="Font Style57"/>
    <w:basedOn w:val="a0"/>
    <w:uiPriority w:val="99"/>
    <w:rsid w:val="0077215A"/>
    <w:rPr>
      <w:rFonts w:ascii="Arial" w:hAnsi="Arial" w:cs="Arial"/>
      <w:color w:val="000000"/>
      <w:sz w:val="20"/>
      <w:szCs w:val="20"/>
    </w:rPr>
  </w:style>
  <w:style w:type="character" w:customStyle="1" w:styleId="FontStyle58">
    <w:name w:val="Font Style58"/>
    <w:basedOn w:val="a0"/>
    <w:uiPriority w:val="99"/>
    <w:rsid w:val="0077215A"/>
    <w:rPr>
      <w:rFonts w:ascii="Bookman Old Style" w:hAnsi="Bookman Old Style" w:cs="Bookman Old Style"/>
      <w:b/>
      <w:bCs/>
      <w:color w:val="000000"/>
      <w:sz w:val="50"/>
      <w:szCs w:val="50"/>
    </w:rPr>
  </w:style>
  <w:style w:type="character" w:customStyle="1" w:styleId="FontStyle59">
    <w:name w:val="Font Style59"/>
    <w:basedOn w:val="a0"/>
    <w:uiPriority w:val="99"/>
    <w:rsid w:val="0077215A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60">
    <w:name w:val="Font Style60"/>
    <w:basedOn w:val="a0"/>
    <w:uiPriority w:val="99"/>
    <w:rsid w:val="0077215A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61">
    <w:name w:val="Font Style61"/>
    <w:basedOn w:val="a0"/>
    <w:uiPriority w:val="99"/>
    <w:rsid w:val="0077215A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62">
    <w:name w:val="Font Style62"/>
    <w:basedOn w:val="a0"/>
    <w:uiPriority w:val="99"/>
    <w:rsid w:val="0077215A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63">
    <w:name w:val="Font Style63"/>
    <w:basedOn w:val="a0"/>
    <w:uiPriority w:val="99"/>
    <w:rsid w:val="0077215A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64">
    <w:name w:val="Font Style64"/>
    <w:basedOn w:val="a0"/>
    <w:uiPriority w:val="99"/>
    <w:rsid w:val="0077215A"/>
    <w:rPr>
      <w:rFonts w:ascii="Arial" w:hAnsi="Arial" w:cs="Arial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7215A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66">
    <w:name w:val="Font Style66"/>
    <w:basedOn w:val="a0"/>
    <w:uiPriority w:val="99"/>
    <w:rsid w:val="0077215A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67">
    <w:name w:val="Font Style67"/>
    <w:basedOn w:val="a0"/>
    <w:uiPriority w:val="99"/>
    <w:rsid w:val="0077215A"/>
    <w:rPr>
      <w:rFonts w:ascii="Arial" w:hAnsi="Arial" w:cs="Arial"/>
      <w:b/>
      <w:bCs/>
      <w:color w:val="000000"/>
      <w:spacing w:val="-10"/>
      <w:w w:val="200"/>
      <w:sz w:val="12"/>
      <w:szCs w:val="12"/>
    </w:rPr>
  </w:style>
  <w:style w:type="character" w:customStyle="1" w:styleId="FontStyle68">
    <w:name w:val="Font Style68"/>
    <w:basedOn w:val="a0"/>
    <w:uiPriority w:val="99"/>
    <w:rsid w:val="0077215A"/>
    <w:rPr>
      <w:rFonts w:ascii="Arial" w:hAnsi="Arial" w:cs="Arial"/>
      <w:b/>
      <w:bCs/>
      <w:smallCaps/>
      <w:color w:val="000000"/>
      <w:w w:val="200"/>
      <w:sz w:val="8"/>
      <w:szCs w:val="8"/>
    </w:rPr>
  </w:style>
  <w:style w:type="character" w:customStyle="1" w:styleId="FontStyle69">
    <w:name w:val="Font Style69"/>
    <w:basedOn w:val="a0"/>
    <w:uiPriority w:val="99"/>
    <w:rsid w:val="007721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0">
    <w:name w:val="Font Style70"/>
    <w:basedOn w:val="a0"/>
    <w:uiPriority w:val="99"/>
    <w:rsid w:val="0077215A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77215A"/>
    <w:rPr>
      <w:rFonts w:ascii="Arial" w:hAnsi="Arial" w:cs="Arial"/>
      <w:color w:val="000000"/>
      <w:sz w:val="12"/>
      <w:szCs w:val="12"/>
    </w:rPr>
  </w:style>
  <w:style w:type="character" w:customStyle="1" w:styleId="FontStyle72">
    <w:name w:val="Font Style72"/>
    <w:basedOn w:val="a0"/>
    <w:uiPriority w:val="99"/>
    <w:rsid w:val="0077215A"/>
    <w:rPr>
      <w:rFonts w:ascii="Arial" w:hAnsi="Arial" w:cs="Arial"/>
      <w:color w:val="000000"/>
      <w:sz w:val="12"/>
      <w:szCs w:val="12"/>
    </w:rPr>
  </w:style>
  <w:style w:type="character" w:customStyle="1" w:styleId="FontStyle73">
    <w:name w:val="Font Style73"/>
    <w:basedOn w:val="a0"/>
    <w:uiPriority w:val="99"/>
    <w:rsid w:val="0077215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74">
    <w:name w:val="Font Style74"/>
    <w:basedOn w:val="a0"/>
    <w:uiPriority w:val="99"/>
    <w:rsid w:val="0077215A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77215A"/>
    <w:rPr>
      <w:rFonts w:ascii="Arial" w:hAnsi="Arial" w:cs="Arial"/>
      <w:color w:val="000000"/>
      <w:sz w:val="16"/>
      <w:szCs w:val="16"/>
    </w:rPr>
  </w:style>
  <w:style w:type="character" w:styleId="a3">
    <w:name w:val="Hyperlink"/>
    <w:basedOn w:val="a0"/>
    <w:uiPriority w:val="99"/>
    <w:rsid w:val="0077215A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E6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a0"/>
    <w:uiPriority w:val="99"/>
    <w:rsid w:val="00907F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57015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0">
    <w:name w:val="Font Style30"/>
    <w:basedOn w:val="a0"/>
    <w:uiPriority w:val="99"/>
    <w:rsid w:val="00570151"/>
    <w:rPr>
      <w:rFonts w:ascii="Times New Roman" w:hAnsi="Times New Roman" w:cs="Times New Roman"/>
      <w:color w:val="000000"/>
      <w:sz w:val="18"/>
      <w:szCs w:val="18"/>
    </w:rPr>
  </w:style>
  <w:style w:type="character" w:customStyle="1" w:styleId="st1">
    <w:name w:val="st1"/>
    <w:uiPriority w:val="99"/>
    <w:rsid w:val="002818EF"/>
  </w:style>
  <w:style w:type="character" w:customStyle="1" w:styleId="hps">
    <w:name w:val="hps"/>
    <w:uiPriority w:val="99"/>
    <w:rsid w:val="002818E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6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translate">
    <w:name w:val="notranslate"/>
    <w:basedOn w:val="a0"/>
    <w:rsid w:val="00266535"/>
  </w:style>
  <w:style w:type="character" w:customStyle="1" w:styleId="normalchar1">
    <w:name w:val="normal__char1"/>
    <w:basedOn w:val="a0"/>
    <w:rsid w:val="00266535"/>
    <w:rPr>
      <w:rFonts w:ascii="Calibri" w:hAnsi="Calibri" w:hint="default"/>
      <w:b w:val="0"/>
      <w:bCs w:val="0"/>
      <w:sz w:val="22"/>
      <w:szCs w:val="22"/>
    </w:rPr>
  </w:style>
  <w:style w:type="table" w:styleId="a6">
    <w:name w:val="Table Grid"/>
    <w:basedOn w:val="a1"/>
    <w:uiPriority w:val="59"/>
    <w:rsid w:val="005753E9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F23D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07">
    <w:name w:val="Pa0+7"/>
    <w:basedOn w:val="a"/>
    <w:next w:val="a"/>
    <w:uiPriority w:val="99"/>
    <w:rsid w:val="003C2869"/>
    <w:pPr>
      <w:widowControl/>
      <w:spacing w:line="241" w:lineRule="atLeast"/>
    </w:pPr>
    <w:rPr>
      <w:rFonts w:ascii="Proxima Nova Lt" w:eastAsiaTheme="minorHAnsi" w:hAnsi="Proxima Nova Lt" w:cstheme="minorBidi"/>
      <w:lang w:eastAsia="en-US"/>
    </w:rPr>
  </w:style>
  <w:style w:type="character" w:customStyle="1" w:styleId="A23">
    <w:name w:val="A2+3"/>
    <w:uiPriority w:val="99"/>
    <w:rsid w:val="003C2869"/>
    <w:rPr>
      <w:rFonts w:cs="Proxima Nova Lt"/>
      <w:color w:val="000000"/>
      <w:sz w:val="16"/>
      <w:szCs w:val="16"/>
    </w:rPr>
  </w:style>
  <w:style w:type="character" w:customStyle="1" w:styleId="addmd">
    <w:name w:val="addmd"/>
    <w:basedOn w:val="a0"/>
    <w:rsid w:val="002E2AC7"/>
  </w:style>
  <w:style w:type="character" w:styleId="a8">
    <w:name w:val="Strong"/>
    <w:basedOn w:val="a0"/>
    <w:uiPriority w:val="22"/>
    <w:qFormat/>
    <w:rsid w:val="002E2AC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23976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qFormat/>
    <w:rsid w:val="005C2E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leh22">
    <w:name w:val="titleh22"/>
    <w:basedOn w:val="a0"/>
    <w:uiPriority w:val="99"/>
    <w:rsid w:val="005C2EF0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1655F6"/>
    <w:rPr>
      <w:i/>
      <w:iCs/>
    </w:rPr>
  </w:style>
  <w:style w:type="paragraph" w:customStyle="1" w:styleId="ab">
    <w:name w:val="Знак"/>
    <w:basedOn w:val="a"/>
    <w:rsid w:val="00D40737"/>
    <w:pPr>
      <w:widowControl/>
      <w:autoSpaceDE/>
      <w:autoSpaceDN/>
      <w:adjustRightInd/>
      <w:spacing w:after="160" w:line="240" w:lineRule="exact"/>
    </w:pPr>
    <w:rPr>
      <w:rFonts w:ascii="MS Sans Serif" w:eastAsia="Times New Roman" w:hAnsi="MS Sans Serif" w:cs="MS Sans Serif"/>
      <w:sz w:val="20"/>
      <w:szCs w:val="20"/>
      <w:lang w:val="de-CH" w:eastAsia="de-CH"/>
    </w:rPr>
  </w:style>
  <w:style w:type="character" w:customStyle="1" w:styleId="tgc">
    <w:name w:val="_tgc"/>
    <w:basedOn w:val="a0"/>
    <w:rsid w:val="00496261"/>
  </w:style>
  <w:style w:type="character" w:styleId="ac">
    <w:name w:val="Emphasis"/>
    <w:basedOn w:val="a0"/>
    <w:uiPriority w:val="20"/>
    <w:qFormat/>
    <w:rsid w:val="00496261"/>
    <w:rPr>
      <w:i/>
      <w:iCs/>
    </w:rPr>
  </w:style>
  <w:style w:type="character" w:customStyle="1" w:styleId="FontStyle194">
    <w:name w:val="Font Style194"/>
    <w:basedOn w:val="a0"/>
    <w:uiPriority w:val="99"/>
    <w:rsid w:val="00783425"/>
    <w:rPr>
      <w:rFonts w:ascii="Arial" w:hAnsi="Arial" w:cs="Arial"/>
      <w:color w:val="000000"/>
      <w:sz w:val="18"/>
      <w:szCs w:val="18"/>
    </w:rPr>
  </w:style>
  <w:style w:type="paragraph" w:customStyle="1" w:styleId="Style153">
    <w:name w:val="Style153"/>
    <w:basedOn w:val="a"/>
    <w:uiPriority w:val="99"/>
    <w:rsid w:val="00625AD0"/>
  </w:style>
  <w:style w:type="paragraph" w:customStyle="1" w:styleId="Style157">
    <w:name w:val="Style157"/>
    <w:basedOn w:val="a"/>
    <w:uiPriority w:val="99"/>
    <w:rsid w:val="00625AD0"/>
  </w:style>
  <w:style w:type="paragraph" w:customStyle="1" w:styleId="Style158">
    <w:name w:val="Style158"/>
    <w:basedOn w:val="a"/>
    <w:uiPriority w:val="99"/>
    <w:rsid w:val="00625AD0"/>
  </w:style>
  <w:style w:type="character" w:customStyle="1" w:styleId="FontStyle198">
    <w:name w:val="Font Style198"/>
    <w:basedOn w:val="a0"/>
    <w:uiPriority w:val="99"/>
    <w:rsid w:val="00625AD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00">
    <w:name w:val="Font Style200"/>
    <w:basedOn w:val="a0"/>
    <w:uiPriority w:val="99"/>
    <w:rsid w:val="00625AD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01">
    <w:name w:val="Font Style201"/>
    <w:basedOn w:val="a0"/>
    <w:uiPriority w:val="99"/>
    <w:rsid w:val="00625AD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04">
    <w:name w:val="Font Style204"/>
    <w:basedOn w:val="a0"/>
    <w:uiPriority w:val="99"/>
    <w:rsid w:val="003243FD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8">
    <w:name w:val="Font Style98"/>
    <w:basedOn w:val="a0"/>
    <w:rsid w:val="007A0510"/>
    <w:rPr>
      <w:rFonts w:ascii="Arial" w:hAnsi="Arial" w:cs="Arial"/>
      <w:color w:val="000000"/>
      <w:sz w:val="50"/>
      <w:szCs w:val="50"/>
    </w:rPr>
  </w:style>
  <w:style w:type="paragraph" w:customStyle="1" w:styleId="11">
    <w:name w:val="Абзац списка1"/>
    <w:basedOn w:val="a"/>
    <w:rsid w:val="007A05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5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65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215A"/>
    <w:pPr>
      <w:spacing w:line="299" w:lineRule="exact"/>
      <w:jc w:val="both"/>
    </w:pPr>
  </w:style>
  <w:style w:type="paragraph" w:customStyle="1" w:styleId="Style2">
    <w:name w:val="Style2"/>
    <w:basedOn w:val="a"/>
    <w:uiPriority w:val="99"/>
    <w:rsid w:val="0077215A"/>
    <w:pPr>
      <w:spacing w:line="287" w:lineRule="exact"/>
      <w:ind w:firstLine="542"/>
      <w:jc w:val="both"/>
    </w:pPr>
  </w:style>
  <w:style w:type="paragraph" w:customStyle="1" w:styleId="Style3">
    <w:name w:val="Style3"/>
    <w:basedOn w:val="a"/>
    <w:uiPriority w:val="99"/>
    <w:rsid w:val="0077215A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77215A"/>
    <w:pPr>
      <w:spacing w:line="288" w:lineRule="exact"/>
      <w:ind w:firstLine="3355"/>
    </w:pPr>
  </w:style>
  <w:style w:type="paragraph" w:customStyle="1" w:styleId="Style5">
    <w:name w:val="Style5"/>
    <w:basedOn w:val="a"/>
    <w:uiPriority w:val="99"/>
    <w:rsid w:val="0077215A"/>
    <w:pPr>
      <w:spacing w:line="158" w:lineRule="exact"/>
    </w:pPr>
  </w:style>
  <w:style w:type="paragraph" w:customStyle="1" w:styleId="Style6">
    <w:name w:val="Style6"/>
    <w:basedOn w:val="a"/>
    <w:uiPriority w:val="99"/>
    <w:rsid w:val="0077215A"/>
    <w:pPr>
      <w:jc w:val="center"/>
    </w:pPr>
  </w:style>
  <w:style w:type="paragraph" w:customStyle="1" w:styleId="Style7">
    <w:name w:val="Style7"/>
    <w:basedOn w:val="a"/>
    <w:uiPriority w:val="99"/>
    <w:rsid w:val="0077215A"/>
    <w:pPr>
      <w:spacing w:line="286" w:lineRule="exact"/>
      <w:ind w:firstLine="389"/>
      <w:jc w:val="both"/>
    </w:pPr>
  </w:style>
  <w:style w:type="paragraph" w:customStyle="1" w:styleId="Style8">
    <w:name w:val="Style8"/>
    <w:basedOn w:val="a"/>
    <w:uiPriority w:val="99"/>
    <w:rsid w:val="0077215A"/>
    <w:pPr>
      <w:spacing w:line="286" w:lineRule="exact"/>
      <w:ind w:firstLine="283"/>
      <w:jc w:val="both"/>
    </w:pPr>
  </w:style>
  <w:style w:type="paragraph" w:customStyle="1" w:styleId="Style9">
    <w:name w:val="Style9"/>
    <w:basedOn w:val="a"/>
    <w:uiPriority w:val="99"/>
    <w:rsid w:val="0077215A"/>
    <w:pPr>
      <w:spacing w:line="283" w:lineRule="exact"/>
      <w:ind w:firstLine="542"/>
    </w:pPr>
  </w:style>
  <w:style w:type="paragraph" w:customStyle="1" w:styleId="Style10">
    <w:name w:val="Style10"/>
    <w:basedOn w:val="a"/>
    <w:uiPriority w:val="99"/>
    <w:rsid w:val="0077215A"/>
  </w:style>
  <w:style w:type="paragraph" w:customStyle="1" w:styleId="Style11">
    <w:name w:val="Style11"/>
    <w:basedOn w:val="a"/>
    <w:uiPriority w:val="99"/>
    <w:rsid w:val="0077215A"/>
  </w:style>
  <w:style w:type="paragraph" w:customStyle="1" w:styleId="Style12">
    <w:name w:val="Style12"/>
    <w:basedOn w:val="a"/>
    <w:uiPriority w:val="99"/>
    <w:rsid w:val="0077215A"/>
  </w:style>
  <w:style w:type="paragraph" w:customStyle="1" w:styleId="Style13">
    <w:name w:val="Style13"/>
    <w:basedOn w:val="a"/>
    <w:uiPriority w:val="99"/>
    <w:rsid w:val="0077215A"/>
  </w:style>
  <w:style w:type="paragraph" w:customStyle="1" w:styleId="Style14">
    <w:name w:val="Style14"/>
    <w:basedOn w:val="a"/>
    <w:uiPriority w:val="99"/>
    <w:rsid w:val="0077215A"/>
  </w:style>
  <w:style w:type="paragraph" w:customStyle="1" w:styleId="Style15">
    <w:name w:val="Style15"/>
    <w:basedOn w:val="a"/>
    <w:uiPriority w:val="99"/>
    <w:rsid w:val="0077215A"/>
    <w:pPr>
      <w:jc w:val="both"/>
    </w:pPr>
  </w:style>
  <w:style w:type="paragraph" w:customStyle="1" w:styleId="Style16">
    <w:name w:val="Style16"/>
    <w:basedOn w:val="a"/>
    <w:uiPriority w:val="99"/>
    <w:rsid w:val="0077215A"/>
    <w:pPr>
      <w:spacing w:line="192" w:lineRule="exact"/>
    </w:pPr>
  </w:style>
  <w:style w:type="paragraph" w:customStyle="1" w:styleId="Style17">
    <w:name w:val="Style17"/>
    <w:basedOn w:val="a"/>
    <w:uiPriority w:val="99"/>
    <w:rsid w:val="0077215A"/>
  </w:style>
  <w:style w:type="paragraph" w:customStyle="1" w:styleId="Style18">
    <w:name w:val="Style18"/>
    <w:basedOn w:val="a"/>
    <w:uiPriority w:val="99"/>
    <w:rsid w:val="0077215A"/>
    <w:pPr>
      <w:spacing w:line="192" w:lineRule="exact"/>
    </w:pPr>
  </w:style>
  <w:style w:type="paragraph" w:customStyle="1" w:styleId="Style19">
    <w:name w:val="Style19"/>
    <w:basedOn w:val="a"/>
    <w:uiPriority w:val="99"/>
    <w:rsid w:val="0077215A"/>
    <w:pPr>
      <w:spacing w:line="192" w:lineRule="exact"/>
      <w:ind w:firstLine="96"/>
    </w:pPr>
  </w:style>
  <w:style w:type="paragraph" w:customStyle="1" w:styleId="Style20">
    <w:name w:val="Style20"/>
    <w:basedOn w:val="a"/>
    <w:uiPriority w:val="99"/>
    <w:rsid w:val="0077215A"/>
  </w:style>
  <w:style w:type="paragraph" w:customStyle="1" w:styleId="Style21">
    <w:name w:val="Style21"/>
    <w:basedOn w:val="a"/>
    <w:uiPriority w:val="99"/>
    <w:rsid w:val="0077215A"/>
    <w:pPr>
      <w:spacing w:line="144" w:lineRule="exact"/>
      <w:jc w:val="both"/>
    </w:pPr>
  </w:style>
  <w:style w:type="paragraph" w:customStyle="1" w:styleId="Style22">
    <w:name w:val="Style22"/>
    <w:basedOn w:val="a"/>
    <w:uiPriority w:val="99"/>
    <w:rsid w:val="0077215A"/>
  </w:style>
  <w:style w:type="paragraph" w:customStyle="1" w:styleId="Style23">
    <w:name w:val="Style23"/>
    <w:basedOn w:val="a"/>
    <w:uiPriority w:val="99"/>
    <w:rsid w:val="0077215A"/>
  </w:style>
  <w:style w:type="paragraph" w:customStyle="1" w:styleId="Style24">
    <w:name w:val="Style24"/>
    <w:basedOn w:val="a"/>
    <w:uiPriority w:val="99"/>
    <w:rsid w:val="0077215A"/>
  </w:style>
  <w:style w:type="paragraph" w:customStyle="1" w:styleId="Style25">
    <w:name w:val="Style25"/>
    <w:basedOn w:val="a"/>
    <w:uiPriority w:val="99"/>
    <w:rsid w:val="0077215A"/>
    <w:pPr>
      <w:spacing w:line="144" w:lineRule="exact"/>
    </w:pPr>
  </w:style>
  <w:style w:type="paragraph" w:customStyle="1" w:styleId="Style26">
    <w:name w:val="Style26"/>
    <w:basedOn w:val="a"/>
    <w:uiPriority w:val="99"/>
    <w:rsid w:val="0077215A"/>
  </w:style>
  <w:style w:type="paragraph" w:customStyle="1" w:styleId="Style27">
    <w:name w:val="Style27"/>
    <w:basedOn w:val="a"/>
    <w:uiPriority w:val="99"/>
    <w:rsid w:val="0077215A"/>
    <w:pPr>
      <w:spacing w:line="144" w:lineRule="exact"/>
      <w:jc w:val="both"/>
    </w:pPr>
  </w:style>
  <w:style w:type="paragraph" w:customStyle="1" w:styleId="Style28">
    <w:name w:val="Style28"/>
    <w:basedOn w:val="a"/>
    <w:uiPriority w:val="99"/>
    <w:rsid w:val="0077215A"/>
  </w:style>
  <w:style w:type="paragraph" w:customStyle="1" w:styleId="Style29">
    <w:name w:val="Style29"/>
    <w:basedOn w:val="a"/>
    <w:uiPriority w:val="99"/>
    <w:rsid w:val="0077215A"/>
    <w:pPr>
      <w:spacing w:line="168" w:lineRule="exact"/>
      <w:jc w:val="both"/>
    </w:pPr>
  </w:style>
  <w:style w:type="paragraph" w:customStyle="1" w:styleId="Style30">
    <w:name w:val="Style30"/>
    <w:basedOn w:val="a"/>
    <w:uiPriority w:val="99"/>
    <w:rsid w:val="0077215A"/>
  </w:style>
  <w:style w:type="paragraph" w:customStyle="1" w:styleId="Style31">
    <w:name w:val="Style31"/>
    <w:basedOn w:val="a"/>
    <w:uiPriority w:val="99"/>
    <w:rsid w:val="0077215A"/>
  </w:style>
  <w:style w:type="paragraph" w:customStyle="1" w:styleId="Style32">
    <w:name w:val="Style32"/>
    <w:basedOn w:val="a"/>
    <w:uiPriority w:val="99"/>
    <w:rsid w:val="0077215A"/>
    <w:pPr>
      <w:spacing w:line="154" w:lineRule="exact"/>
    </w:pPr>
  </w:style>
  <w:style w:type="paragraph" w:customStyle="1" w:styleId="Style33">
    <w:name w:val="Style33"/>
    <w:basedOn w:val="a"/>
    <w:uiPriority w:val="99"/>
    <w:rsid w:val="0077215A"/>
  </w:style>
  <w:style w:type="paragraph" w:customStyle="1" w:styleId="Style34">
    <w:name w:val="Style34"/>
    <w:basedOn w:val="a"/>
    <w:uiPriority w:val="99"/>
    <w:rsid w:val="0077215A"/>
  </w:style>
  <w:style w:type="paragraph" w:customStyle="1" w:styleId="Style35">
    <w:name w:val="Style35"/>
    <w:basedOn w:val="a"/>
    <w:uiPriority w:val="99"/>
    <w:rsid w:val="0077215A"/>
  </w:style>
  <w:style w:type="paragraph" w:customStyle="1" w:styleId="Style36">
    <w:name w:val="Style36"/>
    <w:basedOn w:val="a"/>
    <w:uiPriority w:val="99"/>
    <w:rsid w:val="0077215A"/>
  </w:style>
  <w:style w:type="paragraph" w:customStyle="1" w:styleId="Style37">
    <w:name w:val="Style37"/>
    <w:basedOn w:val="a"/>
    <w:uiPriority w:val="99"/>
    <w:rsid w:val="0077215A"/>
  </w:style>
  <w:style w:type="paragraph" w:customStyle="1" w:styleId="Style38">
    <w:name w:val="Style38"/>
    <w:basedOn w:val="a"/>
    <w:uiPriority w:val="99"/>
    <w:rsid w:val="0077215A"/>
    <w:pPr>
      <w:spacing w:line="230" w:lineRule="exact"/>
      <w:jc w:val="both"/>
    </w:pPr>
  </w:style>
  <w:style w:type="paragraph" w:customStyle="1" w:styleId="Style39">
    <w:name w:val="Style39"/>
    <w:basedOn w:val="a"/>
    <w:uiPriority w:val="99"/>
    <w:rsid w:val="0077215A"/>
  </w:style>
  <w:style w:type="paragraph" w:customStyle="1" w:styleId="Style40">
    <w:name w:val="Style40"/>
    <w:basedOn w:val="a"/>
    <w:uiPriority w:val="99"/>
    <w:rsid w:val="0077215A"/>
    <w:pPr>
      <w:spacing w:line="288" w:lineRule="exact"/>
      <w:ind w:firstLine="278"/>
      <w:jc w:val="both"/>
    </w:pPr>
  </w:style>
  <w:style w:type="paragraph" w:customStyle="1" w:styleId="Style41">
    <w:name w:val="Style41"/>
    <w:basedOn w:val="a"/>
    <w:uiPriority w:val="99"/>
    <w:rsid w:val="0077215A"/>
  </w:style>
  <w:style w:type="paragraph" w:customStyle="1" w:styleId="Style42">
    <w:name w:val="Style42"/>
    <w:basedOn w:val="a"/>
    <w:uiPriority w:val="99"/>
    <w:rsid w:val="0077215A"/>
  </w:style>
  <w:style w:type="paragraph" w:customStyle="1" w:styleId="Style43">
    <w:name w:val="Style43"/>
    <w:basedOn w:val="a"/>
    <w:uiPriority w:val="99"/>
    <w:rsid w:val="0077215A"/>
    <w:pPr>
      <w:jc w:val="both"/>
    </w:pPr>
  </w:style>
  <w:style w:type="paragraph" w:customStyle="1" w:styleId="Style44">
    <w:name w:val="Style44"/>
    <w:basedOn w:val="a"/>
    <w:uiPriority w:val="99"/>
    <w:rsid w:val="0077215A"/>
  </w:style>
  <w:style w:type="paragraph" w:customStyle="1" w:styleId="Style45">
    <w:name w:val="Style45"/>
    <w:basedOn w:val="a"/>
    <w:uiPriority w:val="99"/>
    <w:rsid w:val="0077215A"/>
  </w:style>
  <w:style w:type="paragraph" w:customStyle="1" w:styleId="Style46">
    <w:name w:val="Style46"/>
    <w:basedOn w:val="a"/>
    <w:uiPriority w:val="99"/>
    <w:rsid w:val="0077215A"/>
  </w:style>
  <w:style w:type="paragraph" w:customStyle="1" w:styleId="Style47">
    <w:name w:val="Style47"/>
    <w:basedOn w:val="a"/>
    <w:uiPriority w:val="99"/>
    <w:rsid w:val="0077215A"/>
    <w:pPr>
      <w:spacing w:line="288" w:lineRule="exact"/>
      <w:ind w:firstLine="1982"/>
    </w:pPr>
  </w:style>
  <w:style w:type="paragraph" w:customStyle="1" w:styleId="Style48">
    <w:name w:val="Style48"/>
    <w:basedOn w:val="a"/>
    <w:uiPriority w:val="99"/>
    <w:rsid w:val="0077215A"/>
  </w:style>
  <w:style w:type="paragraph" w:customStyle="1" w:styleId="Style49">
    <w:name w:val="Style49"/>
    <w:basedOn w:val="a"/>
    <w:uiPriority w:val="99"/>
    <w:rsid w:val="0077215A"/>
    <w:pPr>
      <w:spacing w:line="191" w:lineRule="exact"/>
      <w:ind w:firstLine="182"/>
    </w:pPr>
  </w:style>
  <w:style w:type="paragraph" w:customStyle="1" w:styleId="Style50">
    <w:name w:val="Style50"/>
    <w:basedOn w:val="a"/>
    <w:uiPriority w:val="99"/>
    <w:rsid w:val="0077215A"/>
    <w:pPr>
      <w:spacing w:line="144" w:lineRule="exact"/>
      <w:ind w:hanging="72"/>
    </w:pPr>
  </w:style>
  <w:style w:type="paragraph" w:customStyle="1" w:styleId="Style51">
    <w:name w:val="Style51"/>
    <w:basedOn w:val="a"/>
    <w:uiPriority w:val="99"/>
    <w:rsid w:val="0077215A"/>
  </w:style>
  <w:style w:type="paragraph" w:customStyle="1" w:styleId="Style52">
    <w:name w:val="Style52"/>
    <w:basedOn w:val="a"/>
    <w:uiPriority w:val="99"/>
    <w:rsid w:val="0077215A"/>
    <w:pPr>
      <w:spacing w:line="178" w:lineRule="exact"/>
      <w:ind w:firstLine="240"/>
    </w:pPr>
  </w:style>
  <w:style w:type="paragraph" w:customStyle="1" w:styleId="Style53">
    <w:name w:val="Style53"/>
    <w:basedOn w:val="a"/>
    <w:uiPriority w:val="99"/>
    <w:rsid w:val="0077215A"/>
    <w:pPr>
      <w:spacing w:line="204" w:lineRule="exact"/>
      <w:jc w:val="both"/>
    </w:pPr>
  </w:style>
  <w:style w:type="paragraph" w:customStyle="1" w:styleId="Style54">
    <w:name w:val="Style54"/>
    <w:basedOn w:val="a"/>
    <w:uiPriority w:val="99"/>
    <w:rsid w:val="0077215A"/>
    <w:pPr>
      <w:spacing w:line="144" w:lineRule="exact"/>
      <w:jc w:val="both"/>
    </w:pPr>
  </w:style>
  <w:style w:type="character" w:customStyle="1" w:styleId="FontStyle56">
    <w:name w:val="Font Style56"/>
    <w:basedOn w:val="a0"/>
    <w:uiPriority w:val="99"/>
    <w:rsid w:val="0077215A"/>
    <w:rPr>
      <w:rFonts w:ascii="Arial" w:hAnsi="Arial" w:cs="Arial"/>
      <w:color w:val="000000"/>
      <w:sz w:val="26"/>
      <w:szCs w:val="26"/>
    </w:rPr>
  </w:style>
  <w:style w:type="character" w:customStyle="1" w:styleId="FontStyle57">
    <w:name w:val="Font Style57"/>
    <w:basedOn w:val="a0"/>
    <w:uiPriority w:val="99"/>
    <w:rsid w:val="0077215A"/>
    <w:rPr>
      <w:rFonts w:ascii="Arial" w:hAnsi="Arial" w:cs="Arial"/>
      <w:color w:val="000000"/>
      <w:sz w:val="20"/>
      <w:szCs w:val="20"/>
    </w:rPr>
  </w:style>
  <w:style w:type="character" w:customStyle="1" w:styleId="FontStyle58">
    <w:name w:val="Font Style58"/>
    <w:basedOn w:val="a0"/>
    <w:uiPriority w:val="99"/>
    <w:rsid w:val="0077215A"/>
    <w:rPr>
      <w:rFonts w:ascii="Bookman Old Style" w:hAnsi="Bookman Old Style" w:cs="Bookman Old Style"/>
      <w:b/>
      <w:bCs/>
      <w:color w:val="000000"/>
      <w:sz w:val="50"/>
      <w:szCs w:val="50"/>
    </w:rPr>
  </w:style>
  <w:style w:type="character" w:customStyle="1" w:styleId="FontStyle59">
    <w:name w:val="Font Style59"/>
    <w:basedOn w:val="a0"/>
    <w:uiPriority w:val="99"/>
    <w:rsid w:val="0077215A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60">
    <w:name w:val="Font Style60"/>
    <w:basedOn w:val="a0"/>
    <w:uiPriority w:val="99"/>
    <w:rsid w:val="0077215A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61">
    <w:name w:val="Font Style61"/>
    <w:basedOn w:val="a0"/>
    <w:uiPriority w:val="99"/>
    <w:rsid w:val="0077215A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62">
    <w:name w:val="Font Style62"/>
    <w:basedOn w:val="a0"/>
    <w:uiPriority w:val="99"/>
    <w:rsid w:val="0077215A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63">
    <w:name w:val="Font Style63"/>
    <w:basedOn w:val="a0"/>
    <w:uiPriority w:val="99"/>
    <w:rsid w:val="0077215A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64">
    <w:name w:val="Font Style64"/>
    <w:basedOn w:val="a0"/>
    <w:uiPriority w:val="99"/>
    <w:rsid w:val="0077215A"/>
    <w:rPr>
      <w:rFonts w:ascii="Arial" w:hAnsi="Arial" w:cs="Arial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7215A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66">
    <w:name w:val="Font Style66"/>
    <w:basedOn w:val="a0"/>
    <w:uiPriority w:val="99"/>
    <w:rsid w:val="0077215A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67">
    <w:name w:val="Font Style67"/>
    <w:basedOn w:val="a0"/>
    <w:uiPriority w:val="99"/>
    <w:rsid w:val="0077215A"/>
    <w:rPr>
      <w:rFonts w:ascii="Arial" w:hAnsi="Arial" w:cs="Arial"/>
      <w:b/>
      <w:bCs/>
      <w:color w:val="000000"/>
      <w:spacing w:val="-10"/>
      <w:w w:val="200"/>
      <w:sz w:val="12"/>
      <w:szCs w:val="12"/>
    </w:rPr>
  </w:style>
  <w:style w:type="character" w:customStyle="1" w:styleId="FontStyle68">
    <w:name w:val="Font Style68"/>
    <w:basedOn w:val="a0"/>
    <w:uiPriority w:val="99"/>
    <w:rsid w:val="0077215A"/>
    <w:rPr>
      <w:rFonts w:ascii="Arial" w:hAnsi="Arial" w:cs="Arial"/>
      <w:b/>
      <w:bCs/>
      <w:smallCaps/>
      <w:color w:val="000000"/>
      <w:w w:val="200"/>
      <w:sz w:val="8"/>
      <w:szCs w:val="8"/>
    </w:rPr>
  </w:style>
  <w:style w:type="character" w:customStyle="1" w:styleId="FontStyle69">
    <w:name w:val="Font Style69"/>
    <w:basedOn w:val="a0"/>
    <w:uiPriority w:val="99"/>
    <w:rsid w:val="007721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0">
    <w:name w:val="Font Style70"/>
    <w:basedOn w:val="a0"/>
    <w:uiPriority w:val="99"/>
    <w:rsid w:val="0077215A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77215A"/>
    <w:rPr>
      <w:rFonts w:ascii="Arial" w:hAnsi="Arial" w:cs="Arial"/>
      <w:color w:val="000000"/>
      <w:sz w:val="12"/>
      <w:szCs w:val="12"/>
    </w:rPr>
  </w:style>
  <w:style w:type="character" w:customStyle="1" w:styleId="FontStyle72">
    <w:name w:val="Font Style72"/>
    <w:basedOn w:val="a0"/>
    <w:uiPriority w:val="99"/>
    <w:rsid w:val="0077215A"/>
    <w:rPr>
      <w:rFonts w:ascii="Arial" w:hAnsi="Arial" w:cs="Arial"/>
      <w:color w:val="000000"/>
      <w:sz w:val="12"/>
      <w:szCs w:val="12"/>
    </w:rPr>
  </w:style>
  <w:style w:type="character" w:customStyle="1" w:styleId="FontStyle73">
    <w:name w:val="Font Style73"/>
    <w:basedOn w:val="a0"/>
    <w:uiPriority w:val="99"/>
    <w:rsid w:val="0077215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74">
    <w:name w:val="Font Style74"/>
    <w:basedOn w:val="a0"/>
    <w:uiPriority w:val="99"/>
    <w:rsid w:val="0077215A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77215A"/>
    <w:rPr>
      <w:rFonts w:ascii="Arial" w:hAnsi="Arial" w:cs="Arial"/>
      <w:color w:val="000000"/>
      <w:sz w:val="16"/>
      <w:szCs w:val="16"/>
    </w:rPr>
  </w:style>
  <w:style w:type="character" w:styleId="a3">
    <w:name w:val="Hyperlink"/>
    <w:basedOn w:val="a0"/>
    <w:uiPriority w:val="99"/>
    <w:rsid w:val="0077215A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E6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a0"/>
    <w:uiPriority w:val="99"/>
    <w:rsid w:val="00907F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57015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0">
    <w:name w:val="Font Style30"/>
    <w:basedOn w:val="a0"/>
    <w:uiPriority w:val="99"/>
    <w:rsid w:val="00570151"/>
    <w:rPr>
      <w:rFonts w:ascii="Times New Roman" w:hAnsi="Times New Roman" w:cs="Times New Roman"/>
      <w:color w:val="000000"/>
      <w:sz w:val="18"/>
      <w:szCs w:val="18"/>
    </w:rPr>
  </w:style>
  <w:style w:type="character" w:customStyle="1" w:styleId="st1">
    <w:name w:val="st1"/>
    <w:uiPriority w:val="99"/>
    <w:rsid w:val="002818EF"/>
  </w:style>
  <w:style w:type="character" w:customStyle="1" w:styleId="hps">
    <w:name w:val="hps"/>
    <w:uiPriority w:val="99"/>
    <w:rsid w:val="002818E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6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translate">
    <w:name w:val="notranslate"/>
    <w:basedOn w:val="a0"/>
    <w:rsid w:val="00266535"/>
  </w:style>
  <w:style w:type="character" w:customStyle="1" w:styleId="normalchar1">
    <w:name w:val="normal__char1"/>
    <w:basedOn w:val="a0"/>
    <w:rsid w:val="00266535"/>
    <w:rPr>
      <w:rFonts w:ascii="Calibri" w:hAnsi="Calibri" w:hint="default"/>
      <w:b w:val="0"/>
      <w:bCs w:val="0"/>
      <w:sz w:val="22"/>
      <w:szCs w:val="22"/>
    </w:rPr>
  </w:style>
  <w:style w:type="table" w:styleId="a6">
    <w:name w:val="Table Grid"/>
    <w:basedOn w:val="a1"/>
    <w:uiPriority w:val="59"/>
    <w:rsid w:val="005753E9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F23D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07">
    <w:name w:val="Pa0+7"/>
    <w:basedOn w:val="a"/>
    <w:next w:val="a"/>
    <w:uiPriority w:val="99"/>
    <w:rsid w:val="003C2869"/>
    <w:pPr>
      <w:widowControl/>
      <w:spacing w:line="241" w:lineRule="atLeast"/>
    </w:pPr>
    <w:rPr>
      <w:rFonts w:ascii="Proxima Nova Lt" w:eastAsiaTheme="minorHAnsi" w:hAnsi="Proxima Nova Lt" w:cstheme="minorBidi"/>
      <w:lang w:eastAsia="en-US"/>
    </w:rPr>
  </w:style>
  <w:style w:type="character" w:customStyle="1" w:styleId="A23">
    <w:name w:val="A2+3"/>
    <w:uiPriority w:val="99"/>
    <w:rsid w:val="003C2869"/>
    <w:rPr>
      <w:rFonts w:cs="Proxima Nova Lt"/>
      <w:color w:val="000000"/>
      <w:sz w:val="16"/>
      <w:szCs w:val="16"/>
    </w:rPr>
  </w:style>
  <w:style w:type="character" w:customStyle="1" w:styleId="addmd">
    <w:name w:val="addmd"/>
    <w:basedOn w:val="a0"/>
    <w:rsid w:val="002E2AC7"/>
  </w:style>
  <w:style w:type="character" w:styleId="a8">
    <w:name w:val="Strong"/>
    <w:basedOn w:val="a0"/>
    <w:uiPriority w:val="22"/>
    <w:qFormat/>
    <w:rsid w:val="002E2AC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23976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qFormat/>
    <w:rsid w:val="005C2E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leh22">
    <w:name w:val="titleh22"/>
    <w:basedOn w:val="a0"/>
    <w:uiPriority w:val="99"/>
    <w:rsid w:val="005C2EF0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1655F6"/>
    <w:rPr>
      <w:i/>
      <w:iCs/>
    </w:rPr>
  </w:style>
  <w:style w:type="paragraph" w:customStyle="1" w:styleId="ab">
    <w:name w:val="Знак"/>
    <w:basedOn w:val="a"/>
    <w:rsid w:val="00D40737"/>
    <w:pPr>
      <w:widowControl/>
      <w:autoSpaceDE/>
      <w:autoSpaceDN/>
      <w:adjustRightInd/>
      <w:spacing w:after="160" w:line="240" w:lineRule="exact"/>
    </w:pPr>
    <w:rPr>
      <w:rFonts w:ascii="MS Sans Serif" w:eastAsia="Times New Roman" w:hAnsi="MS Sans Serif" w:cs="MS Sans Serif"/>
      <w:sz w:val="20"/>
      <w:szCs w:val="20"/>
      <w:lang w:val="de-CH" w:eastAsia="de-CH"/>
    </w:rPr>
  </w:style>
  <w:style w:type="character" w:customStyle="1" w:styleId="tgc">
    <w:name w:val="_tgc"/>
    <w:basedOn w:val="a0"/>
    <w:rsid w:val="00496261"/>
  </w:style>
  <w:style w:type="character" w:styleId="ac">
    <w:name w:val="Emphasis"/>
    <w:basedOn w:val="a0"/>
    <w:uiPriority w:val="20"/>
    <w:qFormat/>
    <w:rsid w:val="00496261"/>
    <w:rPr>
      <w:i/>
      <w:iCs/>
    </w:rPr>
  </w:style>
  <w:style w:type="character" w:customStyle="1" w:styleId="FontStyle194">
    <w:name w:val="Font Style194"/>
    <w:basedOn w:val="a0"/>
    <w:uiPriority w:val="99"/>
    <w:rsid w:val="00783425"/>
    <w:rPr>
      <w:rFonts w:ascii="Arial" w:hAnsi="Arial" w:cs="Arial"/>
      <w:color w:val="000000"/>
      <w:sz w:val="18"/>
      <w:szCs w:val="18"/>
    </w:rPr>
  </w:style>
  <w:style w:type="paragraph" w:customStyle="1" w:styleId="Style153">
    <w:name w:val="Style153"/>
    <w:basedOn w:val="a"/>
    <w:uiPriority w:val="99"/>
    <w:rsid w:val="00625AD0"/>
  </w:style>
  <w:style w:type="paragraph" w:customStyle="1" w:styleId="Style157">
    <w:name w:val="Style157"/>
    <w:basedOn w:val="a"/>
    <w:uiPriority w:val="99"/>
    <w:rsid w:val="00625AD0"/>
  </w:style>
  <w:style w:type="paragraph" w:customStyle="1" w:styleId="Style158">
    <w:name w:val="Style158"/>
    <w:basedOn w:val="a"/>
    <w:uiPriority w:val="99"/>
    <w:rsid w:val="00625AD0"/>
  </w:style>
  <w:style w:type="character" w:customStyle="1" w:styleId="FontStyle198">
    <w:name w:val="Font Style198"/>
    <w:basedOn w:val="a0"/>
    <w:uiPriority w:val="99"/>
    <w:rsid w:val="00625AD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00">
    <w:name w:val="Font Style200"/>
    <w:basedOn w:val="a0"/>
    <w:uiPriority w:val="99"/>
    <w:rsid w:val="00625AD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01">
    <w:name w:val="Font Style201"/>
    <w:basedOn w:val="a0"/>
    <w:uiPriority w:val="99"/>
    <w:rsid w:val="00625AD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04">
    <w:name w:val="Font Style204"/>
    <w:basedOn w:val="a0"/>
    <w:uiPriority w:val="99"/>
    <w:rsid w:val="003243FD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8">
    <w:name w:val="Font Style98"/>
    <w:basedOn w:val="a0"/>
    <w:rsid w:val="007A0510"/>
    <w:rPr>
      <w:rFonts w:ascii="Arial" w:hAnsi="Arial" w:cs="Arial"/>
      <w:color w:val="000000"/>
      <w:sz w:val="50"/>
      <w:szCs w:val="50"/>
    </w:rPr>
  </w:style>
  <w:style w:type="paragraph" w:customStyle="1" w:styleId="11">
    <w:name w:val="Абзац списка1"/>
    <w:basedOn w:val="a"/>
    <w:rsid w:val="007A05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49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2039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1460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50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83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0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4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2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50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6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0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0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5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774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43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01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6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9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3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376">
              <w:marLeft w:val="0"/>
              <w:marRight w:val="0"/>
              <w:marTop w:val="0"/>
              <w:marBottom w:val="0"/>
              <w:divBdr>
                <w:top w:val="none" w:sz="0" w:space="0" w:color="6B6B6B"/>
                <w:left w:val="none" w:sz="0" w:space="0" w:color="6B6B6B"/>
                <w:bottom w:val="none" w:sz="0" w:space="0" w:color="6B6B6B"/>
                <w:right w:val="none" w:sz="0" w:space="0" w:color="6B6B6B"/>
              </w:divBdr>
              <w:divsChild>
                <w:div w:id="1295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by/url?sa=t&amp;rct=j&amp;q=&amp;esrc=s&amp;source=web&amp;cd=5&amp;cad=rja&amp;uact=8&amp;ved=0ahUKEwiV5ILwmtDPAhVI_iwKHRc_CiMQFgg8MAQ&amp;url=http%3A%2F%2Functad.org%2Fen%2FPublicationsLibrary%2Ftn_unctad_ict4d07_en.pdf&amp;usg=AFQjCNF3bpRZERjzp2bdi3C3vRWfGsWEew&amp;sig2=Bkez2taZUJGOBXWEbDu6ig&amp;bvm=bv.135258522,d.b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mastercard.ru/ru-r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by/url?sa=t&amp;rct=j&amp;q=&amp;esrc=s&amp;source=web&amp;cd=1&amp;cad=rja&amp;uact=8&amp;ved=0ahUKEwiY5uC31sDPAhWF_iwKHUi7DygQFggdMAA&amp;url=http%3A%2F%2Fwww.itu.int%2Fnet4%2FITU-D%2Fidi%2F2015%2F&amp;usg=AFQjCNG6XnRk4coyMpAt1oRQrF0h4vIZXw&amp;sig2=4tnfbidlRhFyojD7MWvmNA&amp;bvm=bv.134495766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246A-BFDF-4B53-AFE6-904B67C2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Ziryanov</dc:creator>
  <cp:lastModifiedBy>rio1</cp:lastModifiedBy>
  <cp:revision>5</cp:revision>
  <cp:lastPrinted>2018-08-14T11:52:00Z</cp:lastPrinted>
  <dcterms:created xsi:type="dcterms:W3CDTF">2018-08-13T13:17:00Z</dcterms:created>
  <dcterms:modified xsi:type="dcterms:W3CDTF">2018-08-14T11:56:00Z</dcterms:modified>
</cp:coreProperties>
</file>